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4B74">
      <w:pPr>
        <w:pStyle w:val="a3"/>
        <w:jc w:val="center"/>
        <w:divId w:val="84871778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901d74d73$cae0d6c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74d73$cae0d6c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ՇԻՐԱԿԻ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ԱՇՈՑՔ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4B74">
      <w:pPr>
        <w:jc w:val="center"/>
        <w:divId w:val="84871778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5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14 ՄԱՅԻՍԻ 2021թվական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000000" w:rsidRDefault="004B4B74">
      <w:pPr>
        <w:pStyle w:val="a3"/>
        <w:divId w:val="848717785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6 </w:t>
      </w:r>
      <w:proofErr w:type="spellStart"/>
      <w:r>
        <w:t>անդամներ</w:t>
      </w:r>
      <w:proofErr w:type="spellEnd"/>
      <w:r>
        <w:t>:</w:t>
      </w:r>
    </w:p>
    <w:p w:rsidR="00000000" w:rsidRDefault="004B4B74">
      <w:pPr>
        <w:pStyle w:val="a3"/>
        <w:divId w:val="848717785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` </w:t>
      </w:r>
      <w:proofErr w:type="spellStart"/>
      <w:r>
        <w:t>Վաղինակ</w:t>
      </w:r>
      <w:proofErr w:type="spellEnd"/>
      <w:r>
        <w:t xml:space="preserve"> </w:t>
      </w:r>
      <w:proofErr w:type="spellStart"/>
      <w:r>
        <w:t>Աբրեյանը</w:t>
      </w:r>
      <w:proofErr w:type="spellEnd"/>
      <w:r>
        <w:t xml:space="preserve">, </w:t>
      </w:r>
      <w:proofErr w:type="spellStart"/>
      <w:r>
        <w:t>Արմեն</w:t>
      </w:r>
      <w:proofErr w:type="spellEnd"/>
      <w:r>
        <w:t xml:space="preserve"> </w:t>
      </w:r>
      <w:proofErr w:type="spellStart"/>
      <w:r>
        <w:t>Մարտիրոսյանը</w:t>
      </w:r>
      <w:proofErr w:type="spellEnd"/>
      <w:r>
        <w:t xml:space="preserve">, </w:t>
      </w:r>
      <w:proofErr w:type="spellStart"/>
      <w:r>
        <w:t>Մկրտիչ</w:t>
      </w:r>
      <w:proofErr w:type="spellEnd"/>
      <w:r>
        <w:t xml:space="preserve"> </w:t>
      </w:r>
      <w:proofErr w:type="spellStart"/>
      <w:r>
        <w:t>Սարգսյանը</w:t>
      </w:r>
      <w:proofErr w:type="spellEnd"/>
      <w:r>
        <w:t xml:space="preserve">,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Սարիբեկյանը</w:t>
      </w:r>
      <w:proofErr w:type="spellEnd"/>
      <w:r>
        <w:t xml:space="preserve">, </w:t>
      </w:r>
      <w:proofErr w:type="spellStart"/>
      <w:r>
        <w:t>Արմեն</w:t>
      </w:r>
      <w:proofErr w:type="spellEnd"/>
      <w:r>
        <w:t xml:space="preserve"> </w:t>
      </w:r>
      <w:proofErr w:type="spellStart"/>
      <w:r>
        <w:t>Սարուխանյանը</w:t>
      </w:r>
      <w:proofErr w:type="spellEnd"/>
    </w:p>
    <w:p w:rsidR="00000000" w:rsidRDefault="004B4B74">
      <w:pPr>
        <w:pStyle w:val="a3"/>
        <w:divId w:val="848717785"/>
      </w:pPr>
      <w:proofErr w:type="spellStart"/>
      <w:r>
        <w:rPr>
          <w:rStyle w:val="a4"/>
          <w:u w:val="single"/>
        </w:rPr>
        <w:t>Համայնքի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հրավերով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ավագանու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նիստին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մասնակցում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էին</w:t>
      </w:r>
      <w:proofErr w:type="spellEnd"/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proofErr w:type="spellStart"/>
      <w:r>
        <w:t>Սերգեյ</w:t>
      </w:r>
      <w:proofErr w:type="spellEnd"/>
      <w:r>
        <w:t xml:space="preserve"> </w:t>
      </w:r>
      <w:proofErr w:type="spellStart"/>
      <w:r>
        <w:t>Սողոյան</w:t>
      </w:r>
      <w:proofErr w:type="spellEnd"/>
      <w:r>
        <w:t xml:space="preserve">, </w:t>
      </w:r>
      <w:proofErr w:type="spellStart"/>
      <w:r>
        <w:t>Լեվոն</w:t>
      </w:r>
      <w:proofErr w:type="spellEnd"/>
      <w:r>
        <w:t xml:space="preserve"> </w:t>
      </w:r>
      <w:proofErr w:type="spellStart"/>
      <w:r>
        <w:t>Կոնդյան</w:t>
      </w:r>
      <w:proofErr w:type="spellEnd"/>
      <w:r>
        <w:t xml:space="preserve">, </w:t>
      </w:r>
      <w:proofErr w:type="spellStart"/>
      <w:r>
        <w:t>Տիգրան</w:t>
      </w:r>
      <w:proofErr w:type="spellEnd"/>
      <w:r>
        <w:t xml:space="preserve"> </w:t>
      </w:r>
      <w:proofErr w:type="spellStart"/>
      <w:r>
        <w:t>Հակոբյան</w:t>
      </w:r>
      <w:proofErr w:type="spellEnd"/>
      <w:r>
        <w:t xml:space="preserve">, </w:t>
      </w:r>
      <w:proofErr w:type="spellStart"/>
      <w:r>
        <w:t>Նաիրա</w:t>
      </w:r>
      <w:proofErr w:type="spellEnd"/>
      <w:r>
        <w:t xml:space="preserve"> </w:t>
      </w:r>
      <w:proofErr w:type="spellStart"/>
      <w:r>
        <w:t>Հարությունյան</w:t>
      </w:r>
      <w:proofErr w:type="spellEnd"/>
    </w:p>
    <w:p w:rsidR="00000000" w:rsidRDefault="004B4B74">
      <w:pPr>
        <w:pStyle w:val="a3"/>
        <w:divId w:val="848717785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</w:rPr>
        <w:t>էր</w:t>
      </w:r>
      <w:proofErr w:type="spellEnd"/>
      <w:r>
        <w:rPr>
          <w:rStyle w:val="a4"/>
          <w:rFonts w:ascii="Calibri" w:hAnsi="Calibri" w:cs="Calibri"/>
          <w:u w:val="single"/>
        </w:rPr>
        <w:t>  </w:t>
      </w:r>
      <w:proofErr w:type="spellStart"/>
      <w:r>
        <w:rPr>
          <w:rStyle w:val="a4"/>
          <w:u w:val="single"/>
        </w:rPr>
        <w:t>համայն</w:t>
      </w:r>
      <w:r>
        <w:rPr>
          <w:rStyle w:val="a4"/>
          <w:u w:val="single"/>
        </w:rPr>
        <w:t>քի</w:t>
      </w:r>
      <w:proofErr w:type="spellEnd"/>
      <w:proofErr w:type="gram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Կարեն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Մանուկյանը</w:t>
      </w:r>
      <w:proofErr w:type="spellEnd"/>
    </w:p>
    <w:p w:rsidR="00000000" w:rsidRDefault="004B4B74">
      <w:pPr>
        <w:pStyle w:val="a3"/>
        <w:divId w:val="848717785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աշխատակազմի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գլխավոր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մասնագետ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Կարապետ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Հակոբյանը</w:t>
      </w:r>
      <w:proofErr w:type="spellEnd"/>
    </w:p>
    <w:p w:rsidR="00000000" w:rsidRDefault="004B4B74">
      <w:pPr>
        <w:pStyle w:val="a3"/>
        <w:divId w:val="132042349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ՄԱՅԻՍԻ</w:t>
      </w:r>
      <w:r>
        <w:rPr>
          <w:rStyle w:val="a5"/>
          <w:b/>
          <w:bCs/>
        </w:rPr>
        <w:t xml:space="preserve"> 14-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B4B74">
      <w:pPr>
        <w:pStyle w:val="a3"/>
        <w:jc w:val="right"/>
        <w:divId w:val="132042349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</w:t>
      </w:r>
      <w:r>
        <w:rPr>
          <w:rStyle w:val="a5"/>
          <w:b/>
          <w:bCs/>
        </w:rPr>
        <w:t>ՒԿՅԱՆ</w:t>
      </w:r>
      <w:r>
        <w:rPr>
          <w:rStyle w:val="a5"/>
          <w:b/>
          <w:bCs/>
        </w:rPr>
        <w:t>/</w:t>
      </w:r>
    </w:p>
    <w:p w:rsidR="00000000" w:rsidRPr="00941328" w:rsidRDefault="004B4B74" w:rsidP="00941328">
      <w:pPr>
        <w:spacing w:after="0" w:line="276" w:lineRule="auto"/>
        <w:contextualSpacing/>
        <w:jc w:val="both"/>
        <w:divId w:val="1320423494"/>
        <w:rPr>
          <w:rFonts w:ascii="GHEA Grapalat" w:hAnsi="GHEA Grapalat"/>
          <w:sz w:val="24"/>
          <w:szCs w:val="24"/>
        </w:rPr>
      </w:pPr>
      <w:r w:rsidRPr="00941328">
        <w:rPr>
          <w:rFonts w:ascii="GHEA Grapalat" w:hAnsi="GHEA Grapalat"/>
        </w:rPr>
        <w:t xml:space="preserve">  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14-</w:t>
      </w:r>
      <w:r w:rsidRPr="00941328">
        <w:rPr>
          <w:rFonts w:ascii="GHEA Grapalat" w:hAnsi="GHEA Grapalat"/>
          <w:sz w:val="24"/>
          <w:szCs w:val="24"/>
        </w:rPr>
        <w:t>րդ</w:t>
      </w:r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</w:rPr>
        <w:t>հոդվածի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r w:rsidRPr="00941328">
        <w:rPr>
          <w:rFonts w:ascii="GHEA Grapalat" w:hAnsi="GHEA Grapalat"/>
          <w:sz w:val="24"/>
          <w:szCs w:val="24"/>
        </w:rPr>
        <w:t>6-</w:t>
      </w:r>
      <w:r w:rsidRPr="00941328">
        <w:rPr>
          <w:rFonts w:ascii="GHEA Grapalat" w:hAnsi="GHEA Grapalat"/>
          <w:sz w:val="24"/>
          <w:szCs w:val="24"/>
        </w:rPr>
        <w:t>րդ</w:t>
      </w:r>
      <w:r w:rsidRPr="00941328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941328">
        <w:rPr>
          <w:rFonts w:ascii="GHEA Grapalat" w:hAnsi="GHEA Grapalat"/>
          <w:sz w:val="24"/>
          <w:szCs w:val="24"/>
        </w:rPr>
        <w:t>մասով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Աշոցք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1328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Pr="00941328">
        <w:rPr>
          <w:rFonts w:ascii="GHEA Grapalat" w:hAnsi="GHEA Grapalat"/>
          <w:sz w:val="24"/>
          <w:szCs w:val="24"/>
        </w:rPr>
        <w:t xml:space="preserve"> </w:t>
      </w:r>
      <w:r w:rsidRPr="00941328">
        <w:rPr>
          <w:rFonts w:ascii="GHEA Grapalat" w:hAnsi="GHEA Grapalat"/>
          <w:sz w:val="24"/>
          <w:szCs w:val="24"/>
          <w:lang w:val="en-US"/>
        </w:rPr>
        <w:t>է</w:t>
      </w:r>
      <w:r w:rsidRPr="00941328">
        <w:rPr>
          <w:rFonts w:ascii="GHEA Grapalat" w:hAnsi="GHEA Grapalat"/>
          <w:sz w:val="24"/>
          <w:szCs w:val="24"/>
        </w:rPr>
        <w:t>.</w:t>
      </w:r>
    </w:p>
    <w:p w:rsidR="00000000" w:rsidRPr="00941328" w:rsidRDefault="004B4B74" w:rsidP="00941328">
      <w:pPr>
        <w:spacing w:after="0" w:line="276" w:lineRule="auto"/>
        <w:jc w:val="both"/>
        <w:divId w:val="1320423494"/>
        <w:rPr>
          <w:rFonts w:ascii="GHEA Grapalat" w:eastAsia="Times New Roman" w:hAnsi="GHEA Grapalat"/>
          <w:sz w:val="24"/>
          <w:szCs w:val="24"/>
        </w:rPr>
      </w:pP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1320423494"/>
      </w:pPr>
      <w:r w:rsidRPr="00941328">
        <w:rPr>
          <w:lang w:val="hy-AM"/>
        </w:rPr>
        <w:t>Հաստատել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proofErr w:type="spellStart"/>
      <w:r w:rsidRPr="00941328">
        <w:rPr>
          <w:lang w:val="en-US"/>
        </w:rPr>
        <w:t>Շիրակի</w:t>
      </w:r>
      <w:proofErr w:type="spellEnd"/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proofErr w:type="spellStart"/>
      <w:r w:rsidRPr="00941328">
        <w:rPr>
          <w:lang w:val="en-US"/>
        </w:rPr>
        <w:t>Աշոցք</w:t>
      </w:r>
      <w:proofErr w:type="spellEnd"/>
      <w:r w:rsidRPr="00941328">
        <w:t xml:space="preserve"> </w:t>
      </w:r>
      <w:r w:rsidRPr="00941328">
        <w:rPr>
          <w:lang w:val="hy-AM"/>
        </w:rPr>
        <w:t>համայնքի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ավագան</w:t>
      </w:r>
      <w:r w:rsidRPr="00941328">
        <w:rPr>
          <w:lang w:val="hy-AM"/>
        </w:rPr>
        <w:t>ու</w:t>
      </w:r>
      <w:r w:rsidRPr="00941328">
        <w:rPr>
          <w:lang w:val="hy-AM"/>
        </w:rPr>
        <w:t xml:space="preserve"> 20</w:t>
      </w:r>
      <w:r w:rsidRPr="00941328">
        <w:t>21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թվականի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մայիս</w:t>
      </w:r>
      <w:r w:rsidRPr="00941328">
        <w:rPr>
          <w:lang w:val="en-US"/>
        </w:rPr>
        <w:t>ի</w:t>
      </w:r>
      <w:r w:rsidRPr="00941328">
        <w:t xml:space="preserve"> 14</w:t>
      </w:r>
      <w:r w:rsidRPr="00941328">
        <w:rPr>
          <w:lang w:val="hy-AM"/>
        </w:rPr>
        <w:t>-</w:t>
      </w:r>
      <w:r w:rsidRPr="00941328">
        <w:rPr>
          <w:lang w:val="hy-AM"/>
        </w:rPr>
        <w:t>ի</w:t>
      </w:r>
      <w:proofErr w:type="spellStart"/>
      <w:r w:rsidRPr="00941328">
        <w:rPr>
          <w:lang w:val="en-US"/>
        </w:rPr>
        <w:t>թիվ</w:t>
      </w:r>
      <w:proofErr w:type="spellEnd"/>
      <w:r w:rsidRPr="00941328">
        <w:rPr>
          <w:lang w:val="hy-AM"/>
        </w:rPr>
        <w:t xml:space="preserve">5 </w:t>
      </w:r>
      <w:r w:rsidRPr="00941328">
        <w:rPr>
          <w:rFonts w:ascii="Calibri" w:hAnsi="Calibri" w:cs="Calibri"/>
          <w:lang w:val="hy-AM"/>
        </w:rPr>
        <w:t> </w:t>
      </w:r>
      <w:proofErr w:type="spellStart"/>
      <w:r w:rsidRPr="00941328">
        <w:rPr>
          <w:lang w:val="en-US"/>
        </w:rPr>
        <w:t>արտահերթ</w:t>
      </w:r>
      <w:proofErr w:type="spellEnd"/>
      <w:r w:rsidRPr="00941328">
        <w:t xml:space="preserve"> </w:t>
      </w:r>
      <w:r w:rsidRPr="00941328">
        <w:rPr>
          <w:lang w:val="hy-AM"/>
        </w:rPr>
        <w:t>նիստի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հետևյալ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օրակարգը</w:t>
      </w:r>
      <w:r w:rsidRPr="00941328">
        <w:rPr>
          <w:lang w:val="hy-AM"/>
        </w:rPr>
        <w:t>.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1320423494"/>
      </w:pPr>
      <w:r w:rsidRPr="00941328">
        <w:t>1.</w:t>
      </w:r>
      <w:r w:rsidRPr="00941328">
        <w:rPr>
          <w:rFonts w:ascii="Calibri" w:hAnsi="Calibri" w:cs="Calibri"/>
          <w:lang w:val="en-US"/>
        </w:rPr>
        <w:t>    </w:t>
      </w:r>
      <w:r w:rsidRPr="00941328"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proofErr w:type="spellStart"/>
      <w:r w:rsidRPr="00941328">
        <w:rPr>
          <w:lang w:val="en-US"/>
        </w:rPr>
        <w:t>Շիրակի</w:t>
      </w:r>
      <w:proofErr w:type="spellEnd"/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proofErr w:type="spellStart"/>
      <w:r w:rsidRPr="00941328">
        <w:rPr>
          <w:lang w:val="en-US"/>
        </w:rPr>
        <w:t>Աշոցք</w:t>
      </w:r>
      <w:proofErr w:type="spellEnd"/>
      <w:r w:rsidRPr="00941328">
        <w:t xml:space="preserve"> </w:t>
      </w:r>
      <w:r w:rsidRPr="00941328">
        <w:rPr>
          <w:lang w:val="hy-AM"/>
        </w:rPr>
        <w:t>համայնքի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ավագանու</w:t>
      </w:r>
      <w:r w:rsidRPr="00941328">
        <w:rPr>
          <w:lang w:val="hy-AM"/>
        </w:rPr>
        <w:t xml:space="preserve"> 20</w:t>
      </w:r>
      <w:r w:rsidRPr="00941328">
        <w:t>21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թվականի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մայիս</w:t>
      </w:r>
      <w:r w:rsidRPr="00941328">
        <w:rPr>
          <w:lang w:val="en-US"/>
        </w:rPr>
        <w:t>ի</w:t>
      </w:r>
      <w:r w:rsidRPr="00941328">
        <w:t xml:space="preserve"> 14</w:t>
      </w:r>
      <w:r w:rsidRPr="00941328">
        <w:rPr>
          <w:lang w:val="hy-AM"/>
        </w:rPr>
        <w:t>-</w:t>
      </w:r>
      <w:r w:rsidRPr="00941328">
        <w:rPr>
          <w:lang w:val="hy-AM"/>
        </w:rPr>
        <w:t>ի</w:t>
      </w:r>
      <w:r w:rsidRPr="00941328">
        <w:t xml:space="preserve"> </w:t>
      </w:r>
      <w:proofErr w:type="spellStart"/>
      <w:r w:rsidRPr="00941328">
        <w:rPr>
          <w:lang w:val="en-US"/>
        </w:rPr>
        <w:t>թիվ</w:t>
      </w:r>
      <w:proofErr w:type="spellEnd"/>
      <w:r w:rsidRPr="00941328">
        <w:rPr>
          <w:lang w:val="hy-AM"/>
        </w:rPr>
        <w:t xml:space="preserve">5 </w:t>
      </w:r>
      <w:proofErr w:type="spellStart"/>
      <w:r w:rsidRPr="00941328">
        <w:rPr>
          <w:lang w:val="en-US"/>
        </w:rPr>
        <w:t>արտահերթ</w:t>
      </w:r>
      <w:proofErr w:type="spellEnd"/>
      <w:r w:rsidRPr="00941328">
        <w:t xml:space="preserve"> </w:t>
      </w:r>
      <w:r w:rsidRPr="00941328">
        <w:rPr>
          <w:lang w:val="hy-AM"/>
        </w:rPr>
        <w:t>նիստի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օրակարգը</w:t>
      </w:r>
      <w:r w:rsidRPr="00941328">
        <w:t xml:space="preserve"> </w:t>
      </w:r>
      <w:proofErr w:type="spellStart"/>
      <w:r w:rsidRPr="00941328">
        <w:rPr>
          <w:lang w:val="en-US"/>
        </w:rPr>
        <w:t>հաստատելու</w:t>
      </w:r>
      <w:proofErr w:type="spellEnd"/>
      <w:r w:rsidRPr="00941328">
        <w:t xml:space="preserve"> </w:t>
      </w:r>
      <w:proofErr w:type="spellStart"/>
      <w:r w:rsidRPr="00941328">
        <w:rPr>
          <w:lang w:val="en-US"/>
        </w:rPr>
        <w:t>մասին</w:t>
      </w:r>
      <w:proofErr w:type="spellEnd"/>
      <w:r w:rsidRPr="00941328">
        <w:t xml:space="preserve"> /</w:t>
      </w:r>
      <w:proofErr w:type="spellStart"/>
      <w:r w:rsidRPr="00941328">
        <w:rPr>
          <w:lang w:val="en-US"/>
        </w:rPr>
        <w:t>զեկուցող</w:t>
      </w:r>
      <w:proofErr w:type="spellEnd"/>
      <w:r w:rsidRPr="00941328"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proofErr w:type="spellStart"/>
      <w:r w:rsidRPr="00941328">
        <w:rPr>
          <w:lang w:val="en-US"/>
        </w:rPr>
        <w:t>Շիրակի</w:t>
      </w:r>
      <w:proofErr w:type="spellEnd"/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proofErr w:type="spellStart"/>
      <w:r w:rsidRPr="00941328">
        <w:rPr>
          <w:lang w:val="en-US"/>
        </w:rPr>
        <w:t>Աշ</w:t>
      </w:r>
      <w:r w:rsidRPr="00941328">
        <w:rPr>
          <w:lang w:val="en-US"/>
        </w:rPr>
        <w:t>ոցք</w:t>
      </w:r>
      <w:proofErr w:type="spellEnd"/>
      <w:r w:rsidRPr="00941328">
        <w:t xml:space="preserve"> </w:t>
      </w:r>
      <w:r w:rsidRPr="00941328">
        <w:rPr>
          <w:lang w:val="hy-AM"/>
        </w:rPr>
        <w:t>համայնքի</w:t>
      </w:r>
      <w:r w:rsidRPr="00941328">
        <w:t xml:space="preserve"> </w:t>
      </w:r>
      <w:proofErr w:type="spellStart"/>
      <w:r w:rsidRPr="00941328">
        <w:rPr>
          <w:lang w:val="en-US"/>
        </w:rPr>
        <w:t>ղեկավար</w:t>
      </w:r>
      <w:proofErr w:type="spellEnd"/>
      <w:r w:rsidRPr="00941328">
        <w:t xml:space="preserve"> </w:t>
      </w:r>
      <w:r w:rsidRPr="00941328">
        <w:rPr>
          <w:lang w:val="en-US"/>
        </w:rPr>
        <w:t>Կ</w:t>
      </w:r>
      <w:r w:rsidRPr="00941328">
        <w:t xml:space="preserve">. </w:t>
      </w:r>
      <w:proofErr w:type="spellStart"/>
      <w:r w:rsidRPr="00941328">
        <w:rPr>
          <w:lang w:val="en-US"/>
        </w:rPr>
        <w:t>Մանուկյան</w:t>
      </w:r>
      <w:proofErr w:type="spellEnd"/>
      <w:r w:rsidRPr="00941328">
        <w:t>/: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1320423494"/>
      </w:pPr>
      <w:r w:rsidRPr="00941328">
        <w:rPr>
          <w:lang w:val="hy-AM"/>
        </w:rPr>
        <w:t>2.</w:t>
      </w:r>
      <w:r w:rsidRPr="00941328">
        <w:rPr>
          <w:rFonts w:ascii="Calibri" w:hAnsi="Calibri" w:cs="Calibri"/>
          <w:lang w:val="hy-AM"/>
        </w:rPr>
        <w:t>  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ավագանու</w:t>
      </w:r>
      <w:r w:rsidRPr="00941328">
        <w:rPr>
          <w:lang w:val="hy-AM"/>
        </w:rPr>
        <w:t xml:space="preserve"> 2020 </w:t>
      </w:r>
      <w:r w:rsidRPr="00941328">
        <w:rPr>
          <w:lang w:val="hy-AM"/>
        </w:rPr>
        <w:t>թվականի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դեկտեմբերի</w:t>
      </w:r>
      <w:r w:rsidRPr="00941328">
        <w:rPr>
          <w:lang w:val="hy-AM"/>
        </w:rPr>
        <w:t xml:space="preserve"> 24-</w:t>
      </w:r>
      <w:r w:rsidRPr="00941328">
        <w:rPr>
          <w:lang w:val="hy-AM"/>
        </w:rPr>
        <w:t>ի</w:t>
      </w:r>
      <w:r w:rsidRPr="00941328">
        <w:rPr>
          <w:lang w:val="hy-AM"/>
        </w:rPr>
        <w:t xml:space="preserve"> N 62-</w:t>
      </w:r>
      <w:r w:rsidRPr="00941328">
        <w:rPr>
          <w:lang w:val="hy-AM"/>
        </w:rPr>
        <w:t>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որոշման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մեջ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փոփոխություն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lastRenderedPageBreak/>
        <w:t>լրացումներ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կատարելու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մասին</w:t>
      </w:r>
      <w:r w:rsidRPr="00941328">
        <w:rPr>
          <w:lang w:val="hy-AM"/>
        </w:rPr>
        <w:t xml:space="preserve"> /</w:t>
      </w:r>
      <w:r w:rsidRPr="00941328">
        <w:rPr>
          <w:lang w:val="hy-AM"/>
        </w:rPr>
        <w:t>զեկուցող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</w:t>
      </w:r>
      <w:r w:rsidRPr="00941328">
        <w:rPr>
          <w:lang w:val="hy-AM"/>
        </w:rPr>
        <w:t>քի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ղեկավար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Կ</w:t>
      </w:r>
      <w:r w:rsidRPr="00941328">
        <w:rPr>
          <w:lang w:val="hy-AM"/>
        </w:rPr>
        <w:t xml:space="preserve">. </w:t>
      </w:r>
      <w:r w:rsidRPr="00941328">
        <w:rPr>
          <w:lang w:val="hy-AM"/>
        </w:rPr>
        <w:t>Մանուկյան</w:t>
      </w:r>
      <w:r w:rsidRPr="00941328">
        <w:rPr>
          <w:lang w:val="hy-AM"/>
        </w:rPr>
        <w:t>/: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1320423494"/>
      </w:pPr>
      <w:r w:rsidRPr="00941328">
        <w:rPr>
          <w:lang w:val="hy-AM"/>
        </w:rPr>
        <w:t>3.</w:t>
      </w:r>
      <w:r w:rsidRPr="00941328">
        <w:rPr>
          <w:rFonts w:ascii="Calibri" w:hAnsi="Calibri" w:cs="Calibri"/>
          <w:lang w:val="hy-AM"/>
        </w:rPr>
        <w:t>  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համայնքին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Շվեյցարիայի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զարգացման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գործակալության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Գերմանիայի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Դաշնության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տնտեսական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զարգացման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համագործակցության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նախարարության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կողմից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համայնքներին՝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ԿՈՎԻԴ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համավարակով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պայմանավորված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դժվարություններին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դիմագրավելու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համար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հայտարարված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դրամաշնորհային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մրցույթին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մաս</w:t>
      </w:r>
      <w:r w:rsidRPr="00941328">
        <w:rPr>
          <w:lang w:val="hy-AM"/>
        </w:rPr>
        <w:t>նակցելու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մասին</w:t>
      </w:r>
      <w:r w:rsidRPr="00941328">
        <w:rPr>
          <w:lang w:val="hy-AM"/>
        </w:rPr>
        <w:t xml:space="preserve"> /</w:t>
      </w:r>
      <w:r w:rsidRPr="00941328">
        <w:rPr>
          <w:lang w:val="hy-AM"/>
        </w:rPr>
        <w:t>զեկուցող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ղեկավար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Կ</w:t>
      </w:r>
      <w:r w:rsidRPr="00941328">
        <w:rPr>
          <w:lang w:val="hy-AM"/>
        </w:rPr>
        <w:t xml:space="preserve">. </w:t>
      </w:r>
      <w:r w:rsidRPr="00941328">
        <w:rPr>
          <w:lang w:val="hy-AM"/>
        </w:rPr>
        <w:t>Մանուկյան</w:t>
      </w:r>
      <w:r w:rsidRPr="00941328">
        <w:rPr>
          <w:lang w:val="hy-AM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349569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B4B74" w:rsidP="00941328">
            <w:pPr>
              <w:spacing w:after="0" w:line="276" w:lineRule="auto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4B4B74" w:rsidP="00941328">
            <w:pPr>
              <w:spacing w:after="0" w:line="276" w:lineRule="auto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B4B74" w:rsidP="00941328">
            <w:pPr>
              <w:spacing w:after="0" w:line="276" w:lineRule="auto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B4B74" w:rsidP="00941328">
      <w:pPr>
        <w:pStyle w:val="a3"/>
        <w:spacing w:after="0" w:afterAutospacing="0"/>
        <w:divId w:val="83495696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25/</w:t>
      </w:r>
    </w:p>
    <w:p w:rsidR="00000000" w:rsidRDefault="004B4B74">
      <w:pPr>
        <w:pStyle w:val="a3"/>
        <w:divId w:val="59880409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</w:t>
      </w:r>
      <w:r>
        <w:rPr>
          <w:rStyle w:val="a5"/>
          <w:b/>
          <w:bCs/>
        </w:rPr>
        <w:t>ՏԵՄԲԵՐԻ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62-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B4B74">
      <w:pPr>
        <w:pStyle w:val="a3"/>
        <w:jc w:val="right"/>
        <w:divId w:val="59880409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Pr="00941328" w:rsidRDefault="004B4B74" w:rsidP="00941328">
      <w:pPr>
        <w:pStyle w:val="a3"/>
        <w:shd w:val="clear" w:color="auto" w:fill="FFFFFF"/>
        <w:spacing w:before="0" w:beforeAutospacing="0" w:after="0" w:afterAutospacing="0" w:line="276" w:lineRule="auto"/>
        <w:jc w:val="both"/>
        <w:divId w:val="598804096"/>
      </w:pPr>
      <w:r w:rsidRPr="00941328">
        <w:rPr>
          <w:bCs/>
        </w:rPr>
        <w:t xml:space="preserve">   </w:t>
      </w:r>
      <w:r w:rsidRPr="00941328">
        <w:rPr>
          <w:bCs/>
          <w:lang w:val="hy-AM"/>
        </w:rPr>
        <w:t xml:space="preserve">    </w:t>
      </w:r>
      <w:r w:rsidRPr="00941328">
        <w:rPr>
          <w:rFonts w:cs="Arial"/>
          <w:lang w:val="hy-AM"/>
        </w:rPr>
        <w:t>Ղեկավարվելով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rFonts w:cs="GHEA Grapalat"/>
          <w:lang w:val="hy-AM"/>
        </w:rPr>
        <w:t>«</w:t>
      </w:r>
      <w:r w:rsidRPr="00941328">
        <w:rPr>
          <w:rFonts w:cs="Arial"/>
          <w:lang w:val="hy-AM"/>
        </w:rPr>
        <w:t>Տեղական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ինքնակառավարման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մասին</w:t>
      </w:r>
      <w:r w:rsidRPr="00941328">
        <w:rPr>
          <w:lang w:val="hy-AM"/>
        </w:rPr>
        <w:t>»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rFonts w:cs="Arial"/>
          <w:lang w:val="hy-AM"/>
        </w:rPr>
        <w:t>Հայաստանի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Հանրապետության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օրենքի</w:t>
      </w:r>
      <w:r w:rsidRPr="00941328">
        <w:rPr>
          <w:rFonts w:cs="Arial"/>
          <w:lang w:val="hy-AM"/>
        </w:rPr>
        <w:t xml:space="preserve"> </w:t>
      </w:r>
      <w:r w:rsidRPr="00941328">
        <w:rPr>
          <w:lang w:val="hy-AM"/>
        </w:rPr>
        <w:t>18-</w:t>
      </w:r>
      <w:r w:rsidRPr="00941328">
        <w:rPr>
          <w:rFonts w:cs="Arial"/>
          <w:lang w:val="hy-AM"/>
        </w:rPr>
        <w:t>րդ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հոդվածի</w:t>
      </w:r>
      <w:r w:rsidRPr="00941328">
        <w:rPr>
          <w:rFonts w:cs="Arial"/>
          <w:lang w:val="hy-AM"/>
        </w:rPr>
        <w:t xml:space="preserve"> </w:t>
      </w:r>
      <w:r w:rsidRPr="00941328">
        <w:rPr>
          <w:lang w:val="hy-AM"/>
        </w:rPr>
        <w:t>1-</w:t>
      </w:r>
      <w:r w:rsidRPr="00941328">
        <w:rPr>
          <w:rFonts w:cs="Arial"/>
          <w:lang w:val="hy-AM"/>
        </w:rPr>
        <w:t>ին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մասի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>5-</w:t>
      </w:r>
      <w:r w:rsidRPr="00941328">
        <w:rPr>
          <w:rFonts w:cs="Arial"/>
          <w:lang w:val="hy-AM"/>
        </w:rPr>
        <w:t>րդ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կետի</w:t>
      </w:r>
      <w:r w:rsidRPr="00941328">
        <w:rPr>
          <w:lang w:val="hy-AM"/>
        </w:rPr>
        <w:t>, «</w:t>
      </w:r>
      <w:r w:rsidRPr="00941328">
        <w:rPr>
          <w:rFonts w:cs="Arial"/>
          <w:lang w:val="hy-AM"/>
        </w:rPr>
        <w:t>Հայաստանի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Հանրապետության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բյուջետային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համակարգի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մասին</w:t>
      </w:r>
      <w:r w:rsidRPr="00941328">
        <w:rPr>
          <w:lang w:val="hy-AM"/>
        </w:rPr>
        <w:t>»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rFonts w:cs="Arial"/>
          <w:lang w:val="hy-AM"/>
        </w:rPr>
        <w:t>Հայաստանի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Հանրապետության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օրենքի</w:t>
      </w:r>
      <w:r w:rsidRPr="00941328">
        <w:rPr>
          <w:rFonts w:cs="Arial"/>
          <w:lang w:val="hy-AM"/>
        </w:rPr>
        <w:t xml:space="preserve"> </w:t>
      </w:r>
      <w:r w:rsidRPr="00941328">
        <w:rPr>
          <w:lang w:val="hy-AM"/>
        </w:rPr>
        <w:t>33-</w:t>
      </w:r>
      <w:r w:rsidRPr="00941328">
        <w:rPr>
          <w:rFonts w:cs="Arial"/>
          <w:lang w:val="hy-AM"/>
        </w:rPr>
        <w:t>րդ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հոդվածի</w:t>
      </w:r>
      <w:r w:rsidRPr="00941328">
        <w:rPr>
          <w:lang w:val="hy-AM"/>
        </w:rPr>
        <w:t xml:space="preserve"> 4-</w:t>
      </w:r>
      <w:r w:rsidRPr="00941328">
        <w:rPr>
          <w:rFonts w:cs="Arial"/>
          <w:lang w:val="hy-AM"/>
        </w:rPr>
        <w:t>րդ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մասի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և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rFonts w:cs="GHEA Grapalat"/>
          <w:lang w:val="hy-AM"/>
        </w:rPr>
        <w:t>«</w:t>
      </w:r>
      <w:r w:rsidRPr="00941328">
        <w:rPr>
          <w:rFonts w:cs="Arial"/>
          <w:lang w:val="hy-AM"/>
        </w:rPr>
        <w:t>Նորմատիվ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իրավական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ակտերի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մասին</w:t>
      </w:r>
      <w:r w:rsidRPr="00941328">
        <w:rPr>
          <w:lang w:val="hy-AM"/>
        </w:rPr>
        <w:t xml:space="preserve">» </w:t>
      </w:r>
      <w:r w:rsidRPr="00941328">
        <w:rPr>
          <w:rFonts w:cs="Arial"/>
          <w:lang w:val="hy-AM"/>
        </w:rPr>
        <w:t>Հայաստանի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Հանրապետության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օրենքի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33-</w:t>
      </w:r>
      <w:r w:rsidRPr="00941328">
        <w:rPr>
          <w:rFonts w:cs="Arial"/>
          <w:lang w:val="hy-AM"/>
        </w:rPr>
        <w:t>րդ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հոդվածի</w:t>
      </w:r>
      <w:r w:rsidRPr="00941328">
        <w:rPr>
          <w:lang w:val="hy-AM"/>
        </w:rPr>
        <w:t xml:space="preserve"> 1-</w:t>
      </w:r>
      <w:r w:rsidRPr="00941328">
        <w:rPr>
          <w:rFonts w:cs="Arial"/>
          <w:lang w:val="hy-AM"/>
        </w:rPr>
        <w:t>ին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մասի</w:t>
      </w:r>
      <w:r w:rsidRPr="00941328">
        <w:rPr>
          <w:lang w:val="hy-AM"/>
        </w:rPr>
        <w:t xml:space="preserve"> 1-</w:t>
      </w:r>
      <w:r w:rsidRPr="00941328">
        <w:rPr>
          <w:rFonts w:cs="Arial"/>
          <w:lang w:val="hy-AM"/>
        </w:rPr>
        <w:t>ին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կետի</w:t>
      </w:r>
      <w:r w:rsidRPr="00941328">
        <w:rPr>
          <w:lang w:val="hy-AM"/>
        </w:rPr>
        <w:t>, 3-</w:t>
      </w:r>
      <w:r w:rsidRPr="00941328">
        <w:rPr>
          <w:rFonts w:cs="Arial"/>
          <w:lang w:val="hy-AM"/>
        </w:rPr>
        <w:t>րդ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մասի</w:t>
      </w:r>
      <w:r w:rsidRPr="00941328">
        <w:rPr>
          <w:lang w:val="hy-AM"/>
        </w:rPr>
        <w:t>, 34-</w:t>
      </w:r>
      <w:r w:rsidRPr="00941328">
        <w:rPr>
          <w:rFonts w:cs="Arial"/>
          <w:lang w:val="hy-AM"/>
        </w:rPr>
        <w:t>րդ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հոդվածի</w:t>
      </w:r>
      <w:r w:rsidRPr="00941328">
        <w:rPr>
          <w:lang w:val="hy-AM"/>
        </w:rPr>
        <w:t xml:space="preserve"> 1-3-</w:t>
      </w:r>
      <w:r w:rsidRPr="00941328">
        <w:rPr>
          <w:rFonts w:cs="Arial"/>
          <w:lang w:val="hy-AM"/>
        </w:rPr>
        <w:t>րդ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մասերի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rFonts w:cs="Arial"/>
          <w:lang w:val="hy-AM"/>
        </w:rPr>
        <w:t>դրույթներով</w:t>
      </w:r>
      <w:r w:rsidRPr="00941328">
        <w:rPr>
          <w:lang w:val="hy-AM"/>
        </w:rPr>
        <w:t>,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rFonts w:cs="Arial"/>
          <w:lang w:val="hy-AM"/>
        </w:rPr>
        <w:t>Հայաս</w:t>
      </w:r>
      <w:r w:rsidRPr="00941328">
        <w:rPr>
          <w:rFonts w:cs="Arial"/>
          <w:lang w:val="hy-AM"/>
        </w:rPr>
        <w:t>տանի</w:t>
      </w:r>
      <w:r w:rsidRPr="00941328">
        <w:rPr>
          <w:rFonts w:cs="Arial"/>
          <w:lang w:val="hy-AM"/>
        </w:rPr>
        <w:t xml:space="preserve">  </w:t>
      </w:r>
      <w:r w:rsidRPr="00941328">
        <w:rPr>
          <w:rFonts w:cs="Arial"/>
          <w:lang w:val="hy-AM"/>
        </w:rPr>
        <w:t>Հանրապետության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Շիրակի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մարզի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Աշոցք</w:t>
      </w:r>
      <w:r w:rsid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համայնքի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ավագանին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որոշում</w:t>
      </w:r>
      <w:r w:rsidRPr="00941328">
        <w:rPr>
          <w:rFonts w:cs="Arial"/>
          <w:lang w:val="hy-AM"/>
        </w:rPr>
        <w:t xml:space="preserve"> </w:t>
      </w:r>
      <w:r w:rsidRPr="00941328">
        <w:rPr>
          <w:rFonts w:cs="Arial"/>
          <w:lang w:val="hy-AM"/>
        </w:rPr>
        <w:t>է</w:t>
      </w:r>
      <w:r w:rsidRPr="00941328">
        <w:rPr>
          <w:lang w:val="hy-AM"/>
        </w:rPr>
        <w:t>.</w:t>
      </w:r>
    </w:p>
    <w:p w:rsidR="00000000" w:rsidRPr="00941328" w:rsidRDefault="004B4B74" w:rsidP="00941328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divId w:val="598804096"/>
        <w:rPr>
          <w:lang w:val="hy-AM"/>
        </w:rPr>
      </w:pPr>
      <w:r w:rsidRPr="00941328">
        <w:rPr>
          <w:lang w:val="hy-AM"/>
        </w:rPr>
        <w:t>1.</w:t>
      </w:r>
      <w:r w:rsidRPr="00941328">
        <w:rPr>
          <w:rFonts w:ascii="Calibri" w:hAnsi="Calibri" w:cs="Calibri"/>
          <w:lang w:val="hy-AM"/>
        </w:rPr>
        <w:t>   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համայնքի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ավագանու</w:t>
      </w:r>
      <w:r w:rsidRPr="00941328">
        <w:rPr>
          <w:lang w:val="hy-AM"/>
        </w:rPr>
        <w:t xml:space="preserve"> 2020 </w:t>
      </w:r>
      <w:r w:rsidRPr="00941328">
        <w:rPr>
          <w:lang w:val="hy-AM"/>
        </w:rPr>
        <w:t>թվականի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դեկտեմբերի</w:t>
      </w:r>
      <w:r w:rsidRPr="00941328">
        <w:rPr>
          <w:lang w:val="hy-AM"/>
        </w:rPr>
        <w:t xml:space="preserve"> 24-</w:t>
      </w:r>
      <w:r w:rsidRPr="00941328">
        <w:rPr>
          <w:lang w:val="hy-AM"/>
        </w:rPr>
        <w:t>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«</w:t>
      </w:r>
      <w:r w:rsidRPr="00941328">
        <w:rPr>
          <w:lang w:val="hy-AM"/>
        </w:rPr>
        <w:t>Հայաստանի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համայնքի</w:t>
      </w:r>
      <w:r w:rsidRPr="00941328">
        <w:rPr>
          <w:lang w:val="hy-AM"/>
        </w:rPr>
        <w:t xml:space="preserve"> 2021 </w:t>
      </w:r>
      <w:r w:rsidRPr="00941328">
        <w:rPr>
          <w:lang w:val="hy-AM"/>
        </w:rPr>
        <w:t>թվականի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բյուջեն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հաստատելու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մասին</w:t>
      </w:r>
      <w:r w:rsidRPr="00941328">
        <w:rPr>
          <w:lang w:val="hy-AM"/>
        </w:rPr>
        <w:t>»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>N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>62-</w:t>
      </w:r>
      <w:r w:rsidRPr="00941328">
        <w:rPr>
          <w:lang w:val="hy-AM"/>
        </w:rPr>
        <w:t>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որոշման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մ</w:t>
      </w:r>
      <w:r w:rsidRPr="00941328">
        <w:rPr>
          <w:lang w:val="hy-AM"/>
        </w:rPr>
        <w:t>եջ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կատարել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</w:t>
      </w:r>
      <w:r w:rsidRPr="00941328">
        <w:rPr>
          <w:lang w:val="hy-AM"/>
        </w:rPr>
        <w:t>այաստանի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համայնքի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ղեկավարի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առաջարկած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հետևյալ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փոփոխությունը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լրացումները</w:t>
      </w:r>
      <w:r w:rsidRPr="00941328">
        <w:rPr>
          <w:lang w:val="hy-AM"/>
        </w:rPr>
        <w:t>.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598804096"/>
        <w:rPr>
          <w:lang w:val="hy-AM"/>
        </w:rPr>
      </w:pPr>
      <w:r w:rsidRPr="00941328">
        <w:rPr>
          <w:lang w:val="hy-AM"/>
        </w:rPr>
        <w:t>1)</w:t>
      </w:r>
      <w:r w:rsidRPr="00941328">
        <w:rPr>
          <w:rFonts w:ascii="Calibri" w:hAnsi="Calibri" w:cs="Calibri"/>
          <w:lang w:val="hy-AM"/>
        </w:rPr>
        <w:t>    </w:t>
      </w:r>
      <w:r w:rsidRPr="00941328">
        <w:rPr>
          <w:lang w:val="hy-AM"/>
        </w:rPr>
        <w:t xml:space="preserve"> </w:t>
      </w:r>
      <w:r w:rsidRPr="00941328">
        <w:rPr>
          <w:rFonts w:cs="GHEA Grapalat"/>
          <w:lang w:val="hy-AM"/>
        </w:rPr>
        <w:t>«</w:t>
      </w:r>
      <w:r w:rsidRPr="00941328">
        <w:rPr>
          <w:lang w:val="hy-AM"/>
        </w:rPr>
        <w:t>Համայնքի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բյուջեի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եկամուտները</w:t>
      </w:r>
      <w:r w:rsidRPr="00941328">
        <w:rPr>
          <w:lang w:val="hy-AM"/>
        </w:rPr>
        <w:t xml:space="preserve">» </w:t>
      </w:r>
      <w:r w:rsidRPr="00941328">
        <w:rPr>
          <w:lang w:val="hy-AM"/>
        </w:rPr>
        <w:t>հատված</w:t>
      </w:r>
      <w:r w:rsidRPr="00941328">
        <w:rPr>
          <w:lang w:val="hy-AM"/>
        </w:rPr>
        <w:t xml:space="preserve"> 1-</w:t>
      </w:r>
      <w:r w:rsidRPr="00941328">
        <w:rPr>
          <w:lang w:val="hy-AM"/>
        </w:rPr>
        <w:t>ում՝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598804096"/>
      </w:pPr>
      <w:r w:rsidRPr="00941328">
        <w:rPr>
          <w:rFonts w:ascii="Calibri" w:hAnsi="Calibri" w:cs="Calibri"/>
          <w:lang w:val="hy-AM"/>
        </w:rPr>
        <w:t>             </w:t>
      </w:r>
      <w:r w:rsidRPr="00941328">
        <w:rPr>
          <w:lang w:val="hy-AM"/>
        </w:rPr>
        <w:t xml:space="preserve"> 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>ա</w:t>
      </w:r>
      <w:r w:rsidRPr="00941328">
        <w:rPr>
          <w:lang w:val="hy-AM"/>
        </w:rPr>
        <w:t xml:space="preserve">. </w:t>
      </w:r>
      <w:r w:rsidRPr="00941328">
        <w:rPr>
          <w:lang w:val="hy-AM"/>
        </w:rPr>
        <w:t>Հոդված</w:t>
      </w:r>
      <w:r w:rsidRPr="00941328">
        <w:rPr>
          <w:lang w:val="hy-AM"/>
        </w:rPr>
        <w:t xml:space="preserve"> 7331,1255 </w:t>
      </w:r>
      <w:r w:rsidRPr="00941328">
        <w:rPr>
          <w:lang w:val="hy-AM"/>
        </w:rPr>
        <w:t>տողում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լրացնել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rFonts w:cs="GHEA Grapalat"/>
          <w:lang w:val="hy-AM"/>
        </w:rPr>
        <w:t>«</w:t>
      </w:r>
      <w:r w:rsidRPr="00941328">
        <w:rPr>
          <w:lang w:val="hy-AM"/>
        </w:rPr>
        <w:t>15675.0</w:t>
      </w:r>
      <w:r w:rsidRPr="00941328">
        <w:rPr>
          <w:rFonts w:cs="GHEA Grapalat"/>
          <w:lang w:val="hy-AM"/>
        </w:rPr>
        <w:t>»</w:t>
      </w:r>
      <w:r w:rsidRPr="00941328">
        <w:rPr>
          <w:lang w:val="hy-AM"/>
        </w:rPr>
        <w:t>թիվ։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598804096"/>
      </w:pPr>
      <w:r w:rsidRPr="00941328">
        <w:rPr>
          <w:lang w:val="hy-AM"/>
        </w:rPr>
        <w:t xml:space="preserve">2) 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rFonts w:cs="GHEA Grapalat"/>
          <w:lang w:val="hy-AM"/>
        </w:rPr>
        <w:t>«</w:t>
      </w:r>
      <w:r w:rsidRPr="00941328">
        <w:rPr>
          <w:lang w:val="hy-AM"/>
        </w:rPr>
        <w:t>Համայնքի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բյուջեի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ծախսերը</w:t>
      </w:r>
      <w:r w:rsidRPr="00941328">
        <w:rPr>
          <w:lang w:val="hy-AM"/>
        </w:rPr>
        <w:t xml:space="preserve">` </w:t>
      </w:r>
      <w:r w:rsidRPr="00941328">
        <w:rPr>
          <w:lang w:val="hy-AM"/>
        </w:rPr>
        <w:t>ըստ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բյուջետային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ծախսերի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գործառնական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598804096"/>
      </w:pP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դասակարգման</w:t>
      </w:r>
      <w:r w:rsidRPr="00941328">
        <w:rPr>
          <w:lang w:val="hy-AM"/>
        </w:rPr>
        <w:t>»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հատված</w:t>
      </w:r>
      <w:r w:rsidRPr="00941328">
        <w:rPr>
          <w:lang w:val="hy-AM"/>
        </w:rPr>
        <w:t xml:space="preserve"> 2-</w:t>
      </w:r>
      <w:r w:rsidRPr="00941328">
        <w:rPr>
          <w:lang w:val="hy-AM"/>
        </w:rPr>
        <w:t>ում՝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598804096"/>
        <w:rPr>
          <w:lang w:val="hy-AM"/>
        </w:rPr>
      </w:pP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>ա</w:t>
      </w:r>
      <w:r w:rsidRPr="00941328">
        <w:rPr>
          <w:lang w:val="hy-AM"/>
        </w:rPr>
        <w:t xml:space="preserve">. </w:t>
      </w:r>
      <w:r w:rsidRPr="00941328">
        <w:rPr>
          <w:lang w:val="hy-AM"/>
        </w:rPr>
        <w:t>բաժին</w:t>
      </w:r>
      <w:r w:rsidRPr="00941328">
        <w:rPr>
          <w:lang w:val="hy-AM"/>
        </w:rPr>
        <w:t xml:space="preserve"> 5,</w:t>
      </w:r>
      <w:r w:rsidRPr="00941328">
        <w:rPr>
          <w:lang w:val="hy-AM"/>
        </w:rPr>
        <w:t>խումբ</w:t>
      </w:r>
      <w:r w:rsidRPr="00941328">
        <w:rPr>
          <w:lang w:val="hy-AM"/>
        </w:rPr>
        <w:t xml:space="preserve"> 1,</w:t>
      </w:r>
      <w:r w:rsidRPr="00941328">
        <w:rPr>
          <w:lang w:val="hy-AM"/>
        </w:rPr>
        <w:t>դաս</w:t>
      </w:r>
      <w:r w:rsidRPr="00941328">
        <w:rPr>
          <w:lang w:val="hy-AM"/>
        </w:rPr>
        <w:t xml:space="preserve"> 1, 2511 </w:t>
      </w:r>
      <w:r w:rsidRPr="00941328">
        <w:rPr>
          <w:lang w:val="hy-AM"/>
        </w:rPr>
        <w:t>տողում</w:t>
      </w:r>
      <w:r w:rsidRPr="00941328">
        <w:rPr>
          <w:lang w:val="hy-AM"/>
        </w:rPr>
        <w:t xml:space="preserve"> «4000.0»</w:t>
      </w:r>
      <w:r w:rsidRPr="00941328">
        <w:rPr>
          <w:lang w:val="hy-AM"/>
        </w:rPr>
        <w:t>թիվը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փոխարինել</w:t>
      </w:r>
      <w:r w:rsidRPr="00941328">
        <w:rPr>
          <w:lang w:val="hy-AM"/>
        </w:rPr>
        <w:t>«19675.0»</w:t>
      </w:r>
      <w:r w:rsidRPr="00941328">
        <w:rPr>
          <w:lang w:val="hy-AM"/>
        </w:rPr>
        <w:t>թվով</w:t>
      </w:r>
      <w:r w:rsidRPr="00941328">
        <w:rPr>
          <w:lang w:val="hy-AM"/>
        </w:rPr>
        <w:t>: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598804096"/>
        <w:rPr>
          <w:lang w:val="hy-AM"/>
        </w:rPr>
      </w:pPr>
      <w:r w:rsidRPr="00941328">
        <w:rPr>
          <w:rFonts w:ascii="Calibri" w:hAnsi="Calibri" w:cs="Calibri"/>
          <w:lang w:val="hy-AM"/>
        </w:rPr>
        <w:t>          </w:t>
      </w:r>
      <w:r w:rsidRPr="00941328">
        <w:rPr>
          <w:lang w:val="hy-AM"/>
        </w:rPr>
        <w:t xml:space="preserve"> 3) </w:t>
      </w:r>
      <w:r w:rsidRPr="00941328">
        <w:rPr>
          <w:rFonts w:cs="GHEA Grapalat"/>
          <w:lang w:val="hy-AM"/>
        </w:rPr>
        <w:t>«</w:t>
      </w:r>
      <w:r w:rsidRPr="00941328">
        <w:rPr>
          <w:lang w:val="hy-AM"/>
        </w:rPr>
        <w:t>Համայնքի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բյուջեի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ծախսերը</w:t>
      </w:r>
      <w:r w:rsidRPr="00941328">
        <w:rPr>
          <w:lang w:val="hy-AM"/>
        </w:rPr>
        <w:t xml:space="preserve">` </w:t>
      </w:r>
      <w:r w:rsidRPr="00941328">
        <w:rPr>
          <w:lang w:val="hy-AM"/>
        </w:rPr>
        <w:t>ըստ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բյուջետային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ծախսերի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տնտեսագիտա</w:t>
      </w:r>
      <w:bookmarkStart w:id="0" w:name="_GoBack"/>
      <w:bookmarkEnd w:id="0"/>
      <w:r w:rsidR="00941328">
        <w:rPr>
          <w:lang w:val="hy-AM"/>
        </w:rPr>
        <w:t>կ</w:t>
      </w:r>
      <w:r w:rsidRPr="00941328">
        <w:rPr>
          <w:lang w:val="hy-AM"/>
        </w:rPr>
        <w:t>ան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դասակարգման</w:t>
      </w:r>
      <w:r w:rsidRPr="00941328">
        <w:rPr>
          <w:lang w:val="hy-AM"/>
        </w:rPr>
        <w:t>»</w:t>
      </w:r>
      <w:r w:rsidRPr="00941328">
        <w:rPr>
          <w:lang w:val="hy-AM"/>
        </w:rPr>
        <w:t>հատված</w:t>
      </w:r>
      <w:r w:rsidRPr="00941328">
        <w:rPr>
          <w:lang w:val="hy-AM"/>
        </w:rPr>
        <w:t xml:space="preserve"> 3-</w:t>
      </w:r>
      <w:r w:rsidRPr="00941328">
        <w:rPr>
          <w:lang w:val="hy-AM"/>
        </w:rPr>
        <w:t>ում՝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598804096"/>
      </w:pPr>
      <w:r w:rsidRPr="00941328">
        <w:rPr>
          <w:rFonts w:ascii="Calibri" w:hAnsi="Calibri" w:cs="Calibri"/>
          <w:lang w:val="hy-AM"/>
        </w:rPr>
        <w:t>         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</w:t>
      </w:r>
      <w:r w:rsidRPr="00941328">
        <w:rPr>
          <w:lang w:val="hy-AM"/>
        </w:rPr>
        <w:t xml:space="preserve">. </w:t>
      </w:r>
      <w:r w:rsidRPr="00941328">
        <w:rPr>
          <w:lang w:val="hy-AM"/>
        </w:rPr>
        <w:t>հոդված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 xml:space="preserve">5121, 5121 </w:t>
      </w:r>
      <w:r w:rsidRPr="00941328">
        <w:rPr>
          <w:lang w:val="hy-AM"/>
        </w:rPr>
        <w:t>տողումլրացնել</w:t>
      </w:r>
      <w:r w:rsidRPr="00941328">
        <w:rPr>
          <w:lang w:val="hy-AM"/>
        </w:rPr>
        <w:t>«15675.0»</w:t>
      </w:r>
      <w:r w:rsidRPr="00941328">
        <w:rPr>
          <w:lang w:val="hy-AM"/>
        </w:rPr>
        <w:t>թիվ</w:t>
      </w:r>
      <w:r w:rsidRPr="00941328">
        <w:rPr>
          <w:lang w:val="hy-AM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941328">
        <w:trPr>
          <w:divId w:val="66119929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41328" w:rsidRDefault="004B4B74" w:rsidP="00941328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41328">
              <w:rPr>
                <w:rFonts w:ascii="GHEA Grapalat" w:eastAsia="Times New Roman" w:hAnsi="GHEA Grapalat"/>
                <w:sz w:val="24"/>
                <w:szCs w:val="24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Pr="00941328" w:rsidRDefault="004B4B74" w:rsidP="00941328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4132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41328" w:rsidRDefault="004B4B74" w:rsidP="00941328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4132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41328" w:rsidRDefault="004B4B74" w:rsidP="00941328">
      <w:pPr>
        <w:pStyle w:val="a3"/>
        <w:spacing w:line="276" w:lineRule="auto"/>
        <w:jc w:val="both"/>
        <w:divId w:val="661199294"/>
      </w:pPr>
      <w:proofErr w:type="spellStart"/>
      <w:r w:rsidRPr="00941328">
        <w:lastRenderedPageBreak/>
        <w:t>Որոշումն</w:t>
      </w:r>
      <w:proofErr w:type="spellEnd"/>
      <w:r w:rsidRPr="00941328">
        <w:t xml:space="preserve"> </w:t>
      </w:r>
      <w:proofErr w:type="spellStart"/>
      <w:r w:rsidRPr="00941328">
        <w:t>ընդունված</w:t>
      </w:r>
      <w:proofErr w:type="spellEnd"/>
      <w:r w:rsidRPr="00941328">
        <w:t xml:space="preserve"> </w:t>
      </w:r>
      <w:r w:rsidRPr="00941328">
        <w:t>է</w:t>
      </w:r>
      <w:r w:rsidRPr="00941328">
        <w:t>. /</w:t>
      </w:r>
      <w:proofErr w:type="spellStart"/>
      <w:r w:rsidRPr="00941328">
        <w:t>կցվում</w:t>
      </w:r>
      <w:proofErr w:type="spellEnd"/>
      <w:r w:rsidRPr="00941328">
        <w:t xml:space="preserve"> </w:t>
      </w:r>
      <w:r w:rsidRPr="00941328">
        <w:t>է</w:t>
      </w:r>
      <w:r w:rsidRPr="00941328">
        <w:t xml:space="preserve"> </w:t>
      </w:r>
      <w:proofErr w:type="spellStart"/>
      <w:r w:rsidRPr="00941328">
        <w:t>որոշում</w:t>
      </w:r>
      <w:proofErr w:type="spellEnd"/>
      <w:r w:rsidRPr="00941328">
        <w:t xml:space="preserve"> N 26/</w:t>
      </w:r>
    </w:p>
    <w:p w:rsidR="00000000" w:rsidRDefault="004B4B74">
      <w:pPr>
        <w:pStyle w:val="a3"/>
        <w:divId w:val="33373077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ԱՇՈՑՔ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ՇՎԵՅՑԱՐԻԱՅԻ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ԳԵՐՄԱՆԻԱՅԻ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ԴԱՇՆՈՒԹՅԱՆ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ՀԱՄԱԳՈՐԾԱԿՑՈՒԹՅԱՆ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ՆԱԽԱՐԱՐՈՒԹՅԱՆ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ՀԱՄԱՅՆՔՆԵՐԻՆ՝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ԿՈՎԻԴ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ՀԱՄԱՎԱՐԱԿՈՎ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ՊԱՅՄԱՆԱՎՈՐՎԱԾ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ԴԺՎԱՐՈՒԹՅՈՒՆՆԵՐԻՆ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</w:t>
      </w:r>
      <w:r>
        <w:rPr>
          <w:rStyle w:val="a5"/>
          <w:b/>
          <w:bCs/>
        </w:rPr>
        <w:t>ԳՐԱՎԵԼՈՒ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ՀԱՅՏԱՐԱՐՎԱԾ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ԴՐԱՄԱՇՆՈՐՀԱՅԻՆ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ՄԱՍՆԱԿՑԵԼՈՒ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B4B74">
      <w:pPr>
        <w:pStyle w:val="a3"/>
        <w:jc w:val="right"/>
        <w:divId w:val="33373077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ԿԱՐԵՆ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</w:t>
      </w:r>
      <w:r>
        <w:rPr>
          <w:rStyle w:val="a5"/>
          <w:b/>
          <w:bCs/>
        </w:rPr>
        <w:t>/</w:t>
      </w:r>
    </w:p>
    <w:p w:rsidR="00000000" w:rsidRPr="00941328" w:rsidRDefault="004B4B74" w:rsidP="00941328">
      <w:pPr>
        <w:pStyle w:val="a3"/>
        <w:shd w:val="clear" w:color="auto" w:fill="FFFFFF"/>
        <w:spacing w:before="0" w:beforeAutospacing="0" w:after="0" w:afterAutospacing="0" w:line="276" w:lineRule="auto"/>
        <w:jc w:val="both"/>
        <w:divId w:val="333730779"/>
      </w:pPr>
      <w:r w:rsidRPr="00941328">
        <w:rPr>
          <w:rFonts w:cs="Arial"/>
          <w:bCs/>
          <w:lang w:val="hy-AM"/>
        </w:rPr>
        <w:t xml:space="preserve">    </w:t>
      </w:r>
      <w:r w:rsidRPr="00941328">
        <w:rPr>
          <w:lang w:val="hy-AM"/>
        </w:rPr>
        <w:t>Ղեկավարվելով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rFonts w:cs="GHEA Grapalat"/>
          <w:lang w:val="hy-AM"/>
        </w:rPr>
        <w:t>«</w:t>
      </w:r>
      <w:r w:rsidRPr="00941328">
        <w:rPr>
          <w:lang w:val="hy-AM"/>
        </w:rPr>
        <w:t>Տեղական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ինքնակառավարման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մասին</w:t>
      </w:r>
      <w:r w:rsidRPr="00941328">
        <w:rPr>
          <w:lang w:val="hy-AM"/>
        </w:rPr>
        <w:t>»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>Հայաստանի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օրենքի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12-</w:t>
      </w:r>
      <w:r w:rsidRPr="00941328">
        <w:rPr>
          <w:lang w:val="hy-AM"/>
        </w:rPr>
        <w:t>րդ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հոդվածի</w:t>
      </w:r>
      <w:r w:rsidRPr="00941328">
        <w:rPr>
          <w:lang w:val="hy-AM"/>
        </w:rPr>
        <w:t xml:space="preserve"> 1-</w:t>
      </w:r>
      <w:r w:rsidRPr="00941328">
        <w:rPr>
          <w:lang w:val="hy-AM"/>
        </w:rPr>
        <w:t>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մասի</w:t>
      </w:r>
      <w:r w:rsidRPr="00941328">
        <w:rPr>
          <w:lang w:val="hy-AM"/>
        </w:rPr>
        <w:t xml:space="preserve"> 1-</w:t>
      </w:r>
      <w:r w:rsidRPr="00941328">
        <w:rPr>
          <w:lang w:val="hy-AM"/>
        </w:rPr>
        <w:t>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Pr="00941328">
        <w:rPr>
          <w:lang w:val="hy-AM"/>
        </w:rPr>
        <w:t xml:space="preserve"> 2-</w:t>
      </w:r>
      <w:r w:rsidRPr="00941328">
        <w:rPr>
          <w:lang w:val="hy-AM"/>
        </w:rPr>
        <w:t>րդ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կետերի</w:t>
      </w:r>
      <w:r w:rsidRPr="00941328">
        <w:rPr>
          <w:lang w:val="hy-AM"/>
        </w:rPr>
        <w:t>, 13-</w:t>
      </w:r>
      <w:r w:rsidRPr="00941328">
        <w:rPr>
          <w:lang w:val="hy-AM"/>
        </w:rPr>
        <w:t>րդ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հոդվածի</w:t>
      </w:r>
      <w:r w:rsidRPr="00941328">
        <w:rPr>
          <w:lang w:val="hy-AM"/>
        </w:rPr>
        <w:t xml:space="preserve"> 10-</w:t>
      </w:r>
      <w:r w:rsidRPr="00941328">
        <w:rPr>
          <w:lang w:val="hy-AM"/>
        </w:rPr>
        <w:t>ր</w:t>
      </w:r>
      <w:r w:rsidRPr="00941328">
        <w:rPr>
          <w:lang w:val="hy-AM"/>
        </w:rPr>
        <w:t>դ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մասի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դրույթներով</w:t>
      </w:r>
      <w:r w:rsidRPr="00941328">
        <w:rPr>
          <w:lang w:val="hy-AM"/>
        </w:rPr>
        <w:t xml:space="preserve">, </w:t>
      </w:r>
      <w:r w:rsidRPr="00941328">
        <w:rPr>
          <w:lang w:val="hy-AM"/>
        </w:rPr>
        <w:t>Հայաստանի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համայնքի</w:t>
      </w:r>
      <w:r w:rsidR="00941328">
        <w:rPr>
          <w:lang w:val="hy-AM"/>
        </w:rPr>
        <w:t xml:space="preserve"> </w:t>
      </w:r>
      <w:r w:rsidRPr="00941328">
        <w:rPr>
          <w:lang w:val="hy-AM"/>
        </w:rPr>
        <w:t>ավագանին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որոշում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է</w:t>
      </w:r>
      <w:r w:rsidRPr="00941328">
        <w:rPr>
          <w:lang w:val="hy-AM"/>
        </w:rPr>
        <w:t>.</w:t>
      </w:r>
    </w:p>
    <w:p w:rsidR="00000000" w:rsidRPr="00941328" w:rsidRDefault="004B4B74" w:rsidP="00941328">
      <w:pPr>
        <w:pStyle w:val="a6"/>
        <w:spacing w:before="0" w:beforeAutospacing="0" w:after="0" w:afterAutospacing="0" w:line="276" w:lineRule="auto"/>
        <w:ind w:hanging="360"/>
        <w:contextualSpacing/>
        <w:jc w:val="both"/>
        <w:divId w:val="333730779"/>
      </w:pPr>
      <w:r w:rsidRPr="00941328">
        <w:rPr>
          <w:rStyle w:val="a4"/>
          <w:rFonts w:eastAsia="GHEA Grapalat" w:cs="GHEA Grapalat"/>
          <w:bCs w:val="0"/>
          <w:lang w:val="hy-AM"/>
        </w:rPr>
        <w:t>1.</w:t>
      </w:r>
      <w:r w:rsidRPr="00941328">
        <w:rPr>
          <w:rStyle w:val="a4"/>
          <w:rFonts w:ascii="Times New Roman" w:eastAsia="GHEA Grapalat" w:hAnsi="Times New Roman"/>
          <w:bCs w:val="0"/>
          <w:lang w:val="hy-AM"/>
        </w:rPr>
        <w:t>  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Համաձայնություն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տալ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Հանրապետության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Շիրակի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մարզի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Աշոցք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Շվեյցարիայի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զարգացման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գործակալության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Գերմանիայի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Դաշնության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տնտեսական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զարգացման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համագործակցության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նախարարության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կողմից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Հայաստանի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համայնքներին՝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ԿՈՎԻԴ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համավարակով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պայմանավորված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դժվարություններին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դիմագրավելու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համար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հայտարարված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դրամաշնորհային</w:t>
      </w:r>
      <w:r w:rsidRPr="00941328">
        <w:rPr>
          <w:rFonts w:ascii="Calibri" w:hAnsi="Calibri" w:cs="Calibri"/>
          <w:lang w:val="hy-AM"/>
        </w:rPr>
        <w:t>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մրցույթին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մասնակցելու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այդ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նպատակով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Գերմանիայի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միջազգային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համագործակցության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ընկերության</w:t>
      </w:r>
      <w:r w:rsidRPr="00941328">
        <w:rPr>
          <w:lang w:val="hy-AM"/>
        </w:rPr>
        <w:t xml:space="preserve"> (</w:t>
      </w:r>
      <w:r w:rsidRPr="00941328">
        <w:rPr>
          <w:lang w:val="hy-AM"/>
        </w:rPr>
        <w:t>ԳՄՀԸ</w:t>
      </w:r>
      <w:r w:rsidRPr="00941328">
        <w:rPr>
          <w:lang w:val="hy-AM"/>
        </w:rPr>
        <w:t xml:space="preserve">) </w:t>
      </w:r>
      <w:r w:rsidRPr="00941328">
        <w:rPr>
          <w:lang w:val="hy-AM"/>
        </w:rPr>
        <w:t>կողմից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համայնքներում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տնտեսական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զարգացմանն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ուղղված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փոքր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և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միջին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ծրագրերը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իրականացնելու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նպատակով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համայնքներին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տրամադրվող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դրամաշնորհ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ստանալու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համար</w:t>
      </w:r>
      <w:r w:rsidRPr="00941328">
        <w:rPr>
          <w:lang w:val="hy-AM"/>
        </w:rPr>
        <w:t>:</w:t>
      </w:r>
    </w:p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333730779"/>
      </w:pPr>
      <w:r w:rsidRPr="00941328">
        <w:rPr>
          <w:lang w:val="hy-AM"/>
        </w:rPr>
        <w:t>2.</w:t>
      </w:r>
      <w:r w:rsidRPr="00941328">
        <w:rPr>
          <w:rFonts w:ascii="Calibri" w:hAnsi="Calibri" w:cs="Calibri"/>
          <w:lang w:val="hy-AM"/>
        </w:rPr>
        <w:t>   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Սույն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որոշումն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ուժի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մեջ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է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մտնում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պաշտոնական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հրապարակմանը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հաջորդող</w:t>
      </w:r>
      <w:r w:rsidRPr="00941328">
        <w:rPr>
          <w:lang w:val="hy-AM"/>
        </w:rPr>
        <w:t xml:space="preserve"> </w:t>
      </w:r>
      <w:r w:rsidRPr="00941328">
        <w:rPr>
          <w:lang w:val="hy-AM"/>
        </w:rPr>
        <w:t>օրվանից</w:t>
      </w:r>
      <w:r w:rsidRPr="00941328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941328">
        <w:trPr>
          <w:divId w:val="212029317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41328" w:rsidRDefault="004B4B74" w:rsidP="00941328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41328">
              <w:rPr>
                <w:rFonts w:ascii="GHEA Grapalat" w:eastAsia="Times New Roman" w:hAnsi="GHEA Grapalat"/>
                <w:sz w:val="24"/>
                <w:szCs w:val="24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Pr="00941328" w:rsidRDefault="004B4B74" w:rsidP="00941328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4132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941328" w:rsidRDefault="004B4B74" w:rsidP="00941328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94132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941328" w:rsidRDefault="004B4B74" w:rsidP="00941328">
      <w:pPr>
        <w:pStyle w:val="a3"/>
        <w:spacing w:before="0" w:beforeAutospacing="0" w:after="0" w:afterAutospacing="0" w:line="276" w:lineRule="auto"/>
        <w:jc w:val="both"/>
        <w:divId w:val="2120293172"/>
      </w:pPr>
      <w:proofErr w:type="spellStart"/>
      <w:r w:rsidRPr="00941328">
        <w:t>Որո</w:t>
      </w:r>
      <w:r w:rsidRPr="00941328">
        <w:t>շումն</w:t>
      </w:r>
      <w:proofErr w:type="spellEnd"/>
      <w:r w:rsidRPr="00941328">
        <w:t xml:space="preserve"> </w:t>
      </w:r>
      <w:proofErr w:type="spellStart"/>
      <w:r w:rsidRPr="00941328">
        <w:t>ընդունված</w:t>
      </w:r>
      <w:proofErr w:type="spellEnd"/>
      <w:r w:rsidRPr="00941328">
        <w:t xml:space="preserve"> </w:t>
      </w:r>
      <w:r w:rsidRPr="00941328">
        <w:t>է</w:t>
      </w:r>
      <w:r w:rsidRPr="00941328">
        <w:t>. /</w:t>
      </w:r>
      <w:proofErr w:type="spellStart"/>
      <w:r w:rsidRPr="00941328">
        <w:t>կցվում</w:t>
      </w:r>
      <w:proofErr w:type="spellEnd"/>
      <w:r w:rsidRPr="00941328">
        <w:t xml:space="preserve"> </w:t>
      </w:r>
      <w:r w:rsidRPr="00941328">
        <w:t>է</w:t>
      </w:r>
      <w:r w:rsidRPr="00941328">
        <w:t xml:space="preserve"> </w:t>
      </w:r>
      <w:proofErr w:type="spellStart"/>
      <w:r w:rsidRPr="00941328">
        <w:t>որոշում</w:t>
      </w:r>
      <w:proofErr w:type="spellEnd"/>
      <w:r w:rsidRPr="00941328">
        <w:t xml:space="preserve"> N 27/</w:t>
      </w:r>
    </w:p>
    <w:p w:rsidR="00000000" w:rsidRDefault="004B4B74" w:rsidP="00941328">
      <w:pPr>
        <w:pStyle w:val="a3"/>
        <w:spacing w:before="0" w:beforeAutospacing="0" w:after="0" w:afterAutospacing="0"/>
        <w:divId w:val="84871778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4871778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4B4B74" w:rsidP="00941328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B4B74" w:rsidP="00941328">
            <w:pPr>
              <w:pStyle w:val="a3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t>Ավագանու</w:t>
            </w:r>
            <w:proofErr w:type="spellEnd"/>
            <w:r>
              <w:t xml:space="preserve"> </w:t>
            </w:r>
            <w:proofErr w:type="spellStart"/>
            <w:r>
              <w:t>անդամներ</w:t>
            </w:r>
            <w:proofErr w:type="spellEnd"/>
          </w:p>
        </w:tc>
      </w:tr>
      <w:tr w:rsidR="00000000">
        <w:trPr>
          <w:divId w:val="84871778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B4B74" w:rsidP="00941328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B4B74" w:rsidP="00941328">
            <w:pPr>
              <w:spacing w:after="0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000000" w:rsidRDefault="004B4B74" w:rsidP="00941328">
            <w:pPr>
              <w:pStyle w:val="a3"/>
              <w:spacing w:after="0" w:afterAutospacing="0"/>
            </w:pPr>
            <w:r>
              <w:t>ՀԱՄԼԵՏ</w:t>
            </w:r>
            <w:r>
              <w:t xml:space="preserve"> </w:t>
            </w:r>
            <w:r>
              <w:t>ԳՐԻԳՈՐՅԱՆ</w:t>
            </w:r>
          </w:p>
          <w:p w:rsidR="00000000" w:rsidRDefault="004B4B74" w:rsidP="00941328">
            <w:pPr>
              <w:pStyle w:val="a3"/>
              <w:spacing w:after="0" w:afterAutospacing="0"/>
            </w:pPr>
            <w:r>
              <w:t>ԵՍԱՅԻ</w:t>
            </w:r>
            <w:r>
              <w:t xml:space="preserve"> </w:t>
            </w:r>
            <w:r>
              <w:t>ԵՍԱՅԱՆ</w:t>
            </w:r>
          </w:p>
          <w:p w:rsidR="00000000" w:rsidRDefault="004B4B74" w:rsidP="00941328">
            <w:pPr>
              <w:pStyle w:val="a3"/>
              <w:spacing w:after="0" w:afterAutospacing="0"/>
            </w:pPr>
            <w:r>
              <w:t>ՄԻՇԱ</w:t>
            </w:r>
            <w:r>
              <w:t xml:space="preserve"> </w:t>
            </w:r>
            <w:r>
              <w:t>ԵՐԱՆՈՍՅԱՆ</w:t>
            </w:r>
          </w:p>
          <w:p w:rsidR="00000000" w:rsidRDefault="004B4B74" w:rsidP="00941328">
            <w:pPr>
              <w:pStyle w:val="a3"/>
              <w:spacing w:after="0" w:afterAutospacing="0"/>
            </w:pPr>
            <w:r>
              <w:t>ՍՐԱՊ</w:t>
            </w:r>
            <w:r>
              <w:t xml:space="preserve"> </w:t>
            </w:r>
            <w:r>
              <w:t>ՀԱՐՈՒԹՅՈՒՆՅԱՆ</w:t>
            </w:r>
          </w:p>
          <w:p w:rsidR="00000000" w:rsidRDefault="004B4B74" w:rsidP="00941328">
            <w:pPr>
              <w:pStyle w:val="a3"/>
              <w:spacing w:after="0" w:afterAutospacing="0"/>
            </w:pPr>
            <w:r>
              <w:t>ԱՐՏԱԿ</w:t>
            </w:r>
            <w:r>
              <w:t xml:space="preserve"> </w:t>
            </w:r>
            <w:r>
              <w:t>ՀՈՎՀԱՆՆԻՍՅԱՆ</w:t>
            </w:r>
          </w:p>
          <w:p w:rsidR="00000000" w:rsidRDefault="004B4B74" w:rsidP="00941328">
            <w:pPr>
              <w:pStyle w:val="a3"/>
              <w:spacing w:after="0" w:afterAutospacing="0"/>
            </w:pPr>
            <w:r>
              <w:lastRenderedPageBreak/>
              <w:t>ՀՐԱՆՏԻԿ</w:t>
            </w:r>
            <w:r>
              <w:t xml:space="preserve"> </w:t>
            </w:r>
            <w:r>
              <w:t>ՄԵԼԻՔՅԱՆ</w:t>
            </w:r>
          </w:p>
        </w:tc>
      </w:tr>
    </w:tbl>
    <w:p w:rsidR="00000000" w:rsidRDefault="004B4B74" w:rsidP="00941328">
      <w:pPr>
        <w:pStyle w:val="a3"/>
        <w:spacing w:before="0" w:beforeAutospacing="0" w:after="0" w:afterAutospacing="0"/>
        <w:divId w:val="1213493128"/>
      </w:pPr>
      <w:r>
        <w:rPr>
          <w:i/>
          <w:iCs/>
        </w:rPr>
        <w:lastRenderedPageBreak/>
        <w:br/>
      </w:r>
      <w:proofErr w:type="spellStart"/>
      <w:r>
        <w:rPr>
          <w:rStyle w:val="a5"/>
        </w:rPr>
        <w:t>Համայնքի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ղեկավար</w:t>
      </w:r>
      <w:proofErr w:type="spellEnd"/>
      <w:r>
        <w:rPr>
          <w:i/>
          <w:iCs/>
        </w:rPr>
        <w:br/>
      </w:r>
      <w:r>
        <w:br/>
      </w:r>
      <w:r>
        <w:t>ԿԱՐԵՆ</w:t>
      </w:r>
      <w:r>
        <w:t xml:space="preserve"> </w:t>
      </w:r>
      <w:r>
        <w:t>ՄԱՆՈՒԿՅԱՆ</w:t>
      </w:r>
      <w:r>
        <w:t>________________</w:t>
      </w:r>
    </w:p>
    <w:p w:rsidR="00000000" w:rsidRDefault="004B4B74" w:rsidP="00941328">
      <w:pPr>
        <w:pStyle w:val="a3"/>
        <w:spacing w:before="0" w:beforeAutospacing="0" w:after="0" w:afterAutospacing="0"/>
        <w:divId w:val="848717785"/>
      </w:pPr>
      <w:r>
        <w:rPr>
          <w:rFonts w:ascii="Calibri" w:hAnsi="Calibri" w:cs="Calibri"/>
        </w:rPr>
        <w:t> </w:t>
      </w:r>
    </w:p>
    <w:p w:rsidR="00000000" w:rsidRDefault="004B4B74" w:rsidP="00941328">
      <w:pPr>
        <w:pStyle w:val="a3"/>
        <w:spacing w:before="0" w:beforeAutospacing="0" w:after="0" w:afterAutospacing="0"/>
        <w:divId w:val="848717785"/>
      </w:pPr>
      <w:r>
        <w:rPr>
          <w:rFonts w:ascii="Calibri" w:hAnsi="Calibri" w:cs="Calibri"/>
        </w:rPr>
        <w:t> </w:t>
      </w:r>
    </w:p>
    <w:p w:rsidR="004B4B74" w:rsidRDefault="004B4B74" w:rsidP="00941328">
      <w:pPr>
        <w:pStyle w:val="a3"/>
        <w:spacing w:before="0" w:beforeAutospacing="0" w:after="0" w:afterAutospacing="0"/>
        <w:divId w:val="1839345412"/>
      </w:pPr>
      <w:proofErr w:type="spellStart"/>
      <w:r>
        <w:rPr>
          <w:rStyle w:val="a5"/>
        </w:rPr>
        <w:t>Նիստն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արձանագրեց</w:t>
      </w:r>
      <w:proofErr w:type="spellEnd"/>
      <w:proofErr w:type="gramStart"/>
      <w:r>
        <w:rPr>
          <w:rStyle w:val="a5"/>
        </w:rPr>
        <w:t>`</w:t>
      </w:r>
      <w:r>
        <w:rPr>
          <w:rFonts w:ascii="Calibri" w:hAnsi="Calibri" w:cs="Calibri"/>
        </w:rPr>
        <w:t>  </w:t>
      </w:r>
      <w:proofErr w:type="spellStart"/>
      <w:r>
        <w:t>Կարապետ</w:t>
      </w:r>
      <w:proofErr w:type="spellEnd"/>
      <w:proofErr w:type="gramEnd"/>
      <w:r>
        <w:t xml:space="preserve"> </w:t>
      </w:r>
      <w:proofErr w:type="spellStart"/>
      <w:r>
        <w:t>Հակոբյանը</w:t>
      </w:r>
      <w:proofErr w:type="spellEnd"/>
      <w:r>
        <w:t xml:space="preserve"> _________________________________</w:t>
      </w:r>
    </w:p>
    <w:sectPr w:rsidR="004B4B7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AFB"/>
    <w:rsid w:val="00437AFB"/>
    <w:rsid w:val="004B4B74"/>
    <w:rsid w:val="009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CA4B"/>
  <w15:docId w15:val="{307E3175-15F9-431B-B3FA-6CD0149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GX</cp:lastModifiedBy>
  <cp:revision>3</cp:revision>
  <dcterms:created xsi:type="dcterms:W3CDTF">2021-05-20T12:29:00Z</dcterms:created>
  <dcterms:modified xsi:type="dcterms:W3CDTF">2021-05-20T12:37:00Z</dcterms:modified>
</cp:coreProperties>
</file>