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1CCD37CD" w14:textId="77777777" w:rsidR="0022631D" w:rsidRPr="0047247C" w:rsidRDefault="0022631D" w:rsidP="0047247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6D610C87" w14:textId="1F8D93A0" w:rsidR="0022631D" w:rsidRPr="0047247C" w:rsidRDefault="00600E38" w:rsidP="00600E38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համայնքապետարանը,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F23649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FF1B6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10005C">
        <w:rPr>
          <w:rFonts w:ascii="GHEA Grapalat" w:eastAsia="Times New Roman" w:hAnsi="GHEA Grapalat" w:cs="Sylfaen"/>
          <w:sz w:val="20"/>
          <w:szCs w:val="20"/>
          <w:lang w:val="hy-AM" w:eastAsia="ru-RU"/>
        </w:rPr>
        <w:t>չափագրման</w:t>
      </w:r>
      <w:r w:rsidR="00FF1B6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ծառայությունների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 կազմակերպված</w:t>
      </w:r>
      <w:r w:rsidR="00C91C2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ՇՄ ԱՀ-ԳՀ</w:t>
      </w:r>
      <w:r w:rsidR="00F0188D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D26A19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D26A19" w:rsidRPr="00D26A19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A603AD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r w:rsidR="00D26A19">
        <w:rPr>
          <w:rFonts w:ascii="GHEA Grapalat" w:eastAsia="Times New Roman" w:hAnsi="GHEA Grapalat" w:cs="Sylfaen"/>
          <w:sz w:val="20"/>
          <w:szCs w:val="20"/>
          <w:lang w:val="hy-AM" w:eastAsia="ru-RU"/>
        </w:rPr>
        <w:t>16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ածկագրով գնման </w:t>
      </w:r>
      <w:r w:rsidR="00A22EC6">
        <w:rPr>
          <w:rFonts w:ascii="GHEA Grapalat" w:eastAsia="Times New Roman" w:hAnsi="GHEA Grapalat" w:cs="Sylfaen"/>
          <w:sz w:val="20"/>
          <w:szCs w:val="20"/>
          <w:lang w:val="hy-AM" w:eastAsia="ru-RU"/>
        </w:rPr>
        <w:t>ը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նթացակարգի արդյունքում</w:t>
      </w:r>
      <w:r w:rsidR="006F2779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47247C" w:rsidRDefault="0022631D" w:rsidP="00600E38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263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210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61"/>
        <w:gridCol w:w="120"/>
        <w:gridCol w:w="693"/>
        <w:gridCol w:w="332"/>
        <w:gridCol w:w="67"/>
        <w:gridCol w:w="14"/>
        <w:gridCol w:w="519"/>
        <w:gridCol w:w="204"/>
        <w:gridCol w:w="187"/>
        <w:gridCol w:w="154"/>
        <w:gridCol w:w="119"/>
        <w:gridCol w:w="613"/>
        <w:gridCol w:w="39"/>
        <w:gridCol w:w="636"/>
        <w:gridCol w:w="208"/>
        <w:gridCol w:w="26"/>
        <w:gridCol w:w="321"/>
        <w:gridCol w:w="1986"/>
      </w:tblGrid>
      <w:tr w:rsidR="0022631D" w:rsidRPr="0047247C" w14:paraId="3BCB0F4A" w14:textId="77777777" w:rsidTr="00A603AD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281" w:type="dxa"/>
            <w:gridSpan w:val="29"/>
            <w:shd w:val="clear" w:color="auto" w:fill="auto"/>
            <w:vAlign w:val="center"/>
          </w:tcPr>
          <w:p w14:paraId="47A5B985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D26A19" w14:paraId="796D388F" w14:textId="77777777" w:rsidTr="00A603AD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47247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14:paraId="59F68B85" w14:textId="0A85BC26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409" w:type="dxa"/>
            <w:gridSpan w:val="10"/>
            <w:shd w:val="clear" w:color="auto" w:fill="auto"/>
            <w:vAlign w:val="center"/>
          </w:tcPr>
          <w:p w14:paraId="62535C4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5D28987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47247C" w14:paraId="02BE1D52" w14:textId="77777777" w:rsidTr="00A603AD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478FC07E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47247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409" w:type="dxa"/>
            <w:gridSpan w:val="10"/>
            <w:shd w:val="clear" w:color="auto" w:fill="auto"/>
            <w:vAlign w:val="center"/>
          </w:tcPr>
          <w:p w14:paraId="01CC38D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843" w:type="dxa"/>
            <w:gridSpan w:val="6"/>
            <w:vMerge/>
            <w:shd w:val="clear" w:color="auto" w:fill="auto"/>
          </w:tcPr>
          <w:p w14:paraId="12AD9841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28B6AAAB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7247C" w14:paraId="688F77C8" w14:textId="77777777" w:rsidTr="00A603AD">
        <w:trPr>
          <w:trHeight w:val="706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0D86E93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D26A19" w14:paraId="6CB0AC86" w14:textId="77777777" w:rsidTr="00A603AD">
        <w:trPr>
          <w:trHeight w:val="239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5DE86B5" w:rsidR="00A603AD" w:rsidRPr="00AA2A22" w:rsidRDefault="00AA2A22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A2A2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Չափագրման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FF940A7" w:rsidR="00A603AD" w:rsidRPr="0020016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5345847" w:rsidR="00A603AD" w:rsidRPr="00AA2A22" w:rsidRDefault="00AA2A22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452023F" w:rsidR="00A603AD" w:rsidRPr="00AA2A22" w:rsidRDefault="00AA2A22" w:rsidP="00E601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2EE8CA9" w:rsidR="00A603AD" w:rsidRPr="00AA2A22" w:rsidRDefault="00925DCA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3000000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26D4267F" w:rsidR="00A603AD" w:rsidRPr="0047247C" w:rsidRDefault="00925DCA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3000000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39E8C948" w:rsidR="00A603AD" w:rsidRPr="00AA2A22" w:rsidRDefault="00AA2A22" w:rsidP="00AA2A22">
            <w:pPr>
              <w:spacing w:before="0" w:after="0"/>
              <w:ind w:left="0" w:right="-113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AA2A22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>Չափագրողը պետք է ունենա Հայաստանի Հանրապետության տարածքում քարտեզագրության, գեոդեզիայի, չափագրման (հաշվառման) և հողաշինարարության որակավորման վկայական: Չափագրողը հողամասերը և շինությունները չափագրում ու հատակագծերը կազմում է ՀՀ Կադաստրի կոմիտեի ղեկավարի 2021 թվականի ապրիլի 8-ի «Հողամասի և շինության հատակագծերի ձևերը, հատակագծերին ներկայացվող պահանջները և հատակագծերի ներկայացման կարգը սահմանելու և ՀՀ կառավարությանն առընթեր անշարժ գույքի կադաստրի պետական կոմիտեի 2011 թվականի հոկտեմբերի 20-ի N 283-Ն ու N 284-Ն հրամաններն ուժը կորցրած ճանաչելու մասին» N 75-Ն հրամանով սահմանված կարգով: Չափագրողը պետք է չափագրումը կատարի պատվերը ստանալուց հետո 5 աշխատանքային օրվա ընթացքում, իսկ չափագրման փաթեթը ներկայացնի չափագրում կատարելուց հետո 3 աշխատանքային օրվա ընթացքում</w:t>
            </w:r>
          </w:p>
        </w:tc>
        <w:tc>
          <w:tcPr>
            <w:tcW w:w="19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388A8CAC" w:rsidR="00A603AD" w:rsidRPr="00A603AD" w:rsidRDefault="00AA2A22" w:rsidP="00AA2A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AA2A22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>Չափագրողը պետք է ունենա Հայաստանի Հանրապետության տարածքում քարտեզագրության, գեոդեզիայի, չափագրման (հաշվառման) և հողաշինարարության որակավորման վկայական: Չափագրողը հողամասերը և շինությունները չափագրում ու հատակագծերը կազմում է ՀՀ Կադաստրի կոմիտեի ղեկավարի 2021 թվականի ապրիլի 8-ի «Հողամասի և շինության հատակագծերի ձևերը, հատակագծերին ներկայացվող պահանջները և հատակագծերի ներկայացման կարգը սահմանելու և ՀՀ կառավարությանն առընթեր անշարժ գույքի կադաստրի պետական կոմիտեի 2011 թվականի հոկտեմբերի 20-ի N 283-Ն ու N 284-Ն հրամաններն ուժը կորցրած ճանաչելու մասին» N 75-Ն հրամանով սահմանված կարգով: Չափագրողը պետք է չափագրումը կատարի պատվերը ստանալուց հետո 5 աշխատանքային օրվա ընթացքում, իսկ չափագրման փաթեթը ներկայացնի չափագրում կատարելուց հետո 3 աշխատանքային օրվա ընթացքում</w:t>
            </w:r>
          </w:p>
        </w:tc>
      </w:tr>
      <w:tr w:rsidR="00A603AD" w:rsidRPr="00D26A19" w14:paraId="4B8BC031" w14:textId="77777777" w:rsidTr="00A603AD">
        <w:trPr>
          <w:trHeight w:val="50"/>
        </w:trPr>
        <w:tc>
          <w:tcPr>
            <w:tcW w:w="11263" w:type="dxa"/>
            <w:gridSpan w:val="31"/>
            <w:shd w:val="clear" w:color="auto" w:fill="99CCFF"/>
            <w:vAlign w:val="center"/>
          </w:tcPr>
          <w:p w14:paraId="451180E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D26A19" w14:paraId="24C3B0CB" w14:textId="77777777" w:rsidTr="00A603AD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9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88708AF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 անձից գնում, «Գնումների մասին» ՀՀ օրենքի 23-րդ հոդվածի 1-ին մասի 4-րդ կետ</w:t>
            </w:r>
          </w:p>
        </w:tc>
      </w:tr>
      <w:tr w:rsidR="00A603AD" w:rsidRPr="00D26A19" w14:paraId="075EEA57" w14:textId="77777777" w:rsidTr="00A603AD">
        <w:trPr>
          <w:trHeight w:val="196"/>
        </w:trPr>
        <w:tc>
          <w:tcPr>
            <w:tcW w:w="11263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A22EC6" w14:paraId="681596E8" w14:textId="77777777" w:rsidTr="00A603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289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5CC0700" w:rsidR="00A603AD" w:rsidRPr="00A603AD" w:rsidRDefault="005B4AA4" w:rsidP="00A21F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AC2D55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603AD" w:rsidRPr="00A22EC6" w14:paraId="199F948A" w14:textId="77777777" w:rsidTr="00A603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1B02AE32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A22EC6" w14:paraId="6EE9B008" w14:textId="77777777" w:rsidTr="00A603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13FE412E" w14:textId="77777777" w:rsidTr="00A603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A603AD" w:rsidRPr="0047247C" w14:paraId="321D26CF" w14:textId="77777777" w:rsidTr="00A603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68E691E2" w14:textId="77777777" w:rsidTr="00A603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30B89418" w14:textId="77777777" w:rsidTr="00A603AD">
        <w:trPr>
          <w:trHeight w:val="54"/>
        </w:trPr>
        <w:tc>
          <w:tcPr>
            <w:tcW w:w="11263" w:type="dxa"/>
            <w:gridSpan w:val="31"/>
            <w:shd w:val="clear" w:color="auto" w:fill="99CCFF"/>
            <w:vAlign w:val="center"/>
          </w:tcPr>
          <w:p w14:paraId="70776DB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D26A19" w14:paraId="10DC4861" w14:textId="77777777" w:rsidTr="00A603AD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743" w:type="dxa"/>
            <w:gridSpan w:val="22"/>
            <w:shd w:val="clear" w:color="auto" w:fill="auto"/>
            <w:vAlign w:val="center"/>
          </w:tcPr>
          <w:p w14:paraId="1FD38684" w14:textId="3D9BBF32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A603AD" w:rsidRPr="0047247C" w14:paraId="3FD00E3A" w14:textId="77777777" w:rsidTr="00A603AD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7542D6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333" w:type="dxa"/>
            <w:gridSpan w:val="3"/>
            <w:shd w:val="clear" w:color="auto" w:fill="auto"/>
            <w:vAlign w:val="center"/>
          </w:tcPr>
          <w:p w14:paraId="4A371FE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A603AD" w:rsidRPr="0047247C" w14:paraId="4DA511EC" w14:textId="77777777" w:rsidTr="00A603A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Չափաբաժին 1</w:t>
            </w:r>
          </w:p>
        </w:tc>
        <w:tc>
          <w:tcPr>
            <w:tcW w:w="9878" w:type="dxa"/>
            <w:gridSpan w:val="28"/>
            <w:shd w:val="clear" w:color="auto" w:fill="auto"/>
            <w:vAlign w:val="center"/>
          </w:tcPr>
          <w:p w14:paraId="6ABF72D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50825522" w14:textId="77777777" w:rsidTr="00A603A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33D8FB19" w:rsidR="00A603AD" w:rsidRPr="001F6906" w:rsidRDefault="00AA2A22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Արսեն Առաքելյան</w:t>
            </w:r>
            <w:r w:rsidR="002C0A2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Ա/Ձ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D867224" w14:textId="360604E4" w:rsidR="00A603AD" w:rsidRPr="00411ACC" w:rsidRDefault="00411ACC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2B05E554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33" w:type="dxa"/>
            <w:gridSpan w:val="3"/>
            <w:shd w:val="clear" w:color="auto" w:fill="auto"/>
            <w:vAlign w:val="center"/>
          </w:tcPr>
          <w:p w14:paraId="1F59BBB2" w14:textId="04D5D355" w:rsidR="00A603AD" w:rsidRPr="00411ACC" w:rsidRDefault="00411ACC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3000000</w:t>
            </w:r>
          </w:p>
        </w:tc>
      </w:tr>
      <w:tr w:rsidR="00A603AD" w:rsidRPr="0047247C" w14:paraId="700CD07F" w14:textId="77777777" w:rsidTr="00A603AD">
        <w:trPr>
          <w:trHeight w:val="288"/>
        </w:trPr>
        <w:tc>
          <w:tcPr>
            <w:tcW w:w="11263" w:type="dxa"/>
            <w:gridSpan w:val="31"/>
            <w:shd w:val="clear" w:color="auto" w:fill="99CCFF"/>
            <w:vAlign w:val="center"/>
          </w:tcPr>
          <w:p w14:paraId="10ED06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521126E1" w14:textId="77777777" w:rsidTr="00A603AD">
        <w:tc>
          <w:tcPr>
            <w:tcW w:w="1126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A603AD" w:rsidRPr="00D26A19" w14:paraId="552679BF" w14:textId="77777777" w:rsidTr="0010005C">
        <w:tc>
          <w:tcPr>
            <w:tcW w:w="772" w:type="dxa"/>
            <w:vMerge w:val="restart"/>
            <w:shd w:val="clear" w:color="auto" w:fill="auto"/>
            <w:vAlign w:val="center"/>
          </w:tcPr>
          <w:p w14:paraId="770D59C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83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900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A603AD" w:rsidRPr="0047247C" w14:paraId="3CA6FABC" w14:textId="77777777" w:rsidTr="0010005C"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603AD" w:rsidRPr="0047247C" w14:paraId="5E96A1C5" w14:textId="77777777" w:rsidTr="0010005C"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443F73EF" w14:textId="77777777" w:rsidTr="0010005C">
        <w:trPr>
          <w:trHeight w:val="40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D26A19" w14:paraId="522ACAFB" w14:textId="77777777" w:rsidTr="00A603AD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9008" w:type="dxa"/>
            <w:gridSpan w:val="26"/>
            <w:shd w:val="clear" w:color="auto" w:fill="auto"/>
            <w:vAlign w:val="center"/>
          </w:tcPr>
          <w:p w14:paraId="71AB42B3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A603AD" w:rsidRPr="00D26A19" w14:paraId="617248CD" w14:textId="77777777" w:rsidTr="00A603AD">
        <w:trPr>
          <w:trHeight w:val="289"/>
        </w:trPr>
        <w:tc>
          <w:tcPr>
            <w:tcW w:w="11263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1515C769" w14:textId="77777777" w:rsidTr="00A603AD">
        <w:trPr>
          <w:trHeight w:val="346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23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2F3F679" w:rsidR="00A603AD" w:rsidRPr="00A21F5F" w:rsidRDefault="00411ACC" w:rsidP="00AC2D5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603AD" w:rsidRPr="0047247C" w14:paraId="71BEA872" w14:textId="77777777" w:rsidTr="00A603AD">
        <w:trPr>
          <w:trHeight w:val="92"/>
        </w:trPr>
        <w:tc>
          <w:tcPr>
            <w:tcW w:w="502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A603AD" w:rsidRPr="00AC2D55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C2D5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1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A603AD" w:rsidRPr="00A21F5F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21F5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A603AD" w:rsidRPr="00D26A19" w14:paraId="04C80107" w14:textId="77777777" w:rsidTr="00A603AD">
        <w:trPr>
          <w:trHeight w:val="92"/>
        </w:trPr>
        <w:tc>
          <w:tcPr>
            <w:tcW w:w="502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23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650B7C3" w:rsidR="00A603AD" w:rsidRPr="00A21F5F" w:rsidRDefault="00A603AD" w:rsidP="00A603A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Գնումների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10-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 4-րդ մասի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="00A21F5F" w:rsidRPr="00A21F5F">
              <w:rPr>
                <w:rFonts w:ascii="GHEA Grapalat" w:hAnsi="GHEA Grapalat"/>
                <w:sz w:val="14"/>
                <w:szCs w:val="14"/>
                <w:lang w:val="hy-AM"/>
              </w:rPr>
              <w:t>1-</w:t>
            </w:r>
            <w:r w:rsid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կետի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համաձայն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անգործության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չի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սահմանվում</w:t>
            </w:r>
            <w:r w:rsidRPr="00A21F5F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603AD" w:rsidRPr="00A22EC6" w14:paraId="2254FA5C" w14:textId="77777777" w:rsidTr="00A603AD">
        <w:trPr>
          <w:trHeight w:val="344"/>
        </w:trPr>
        <w:tc>
          <w:tcPr>
            <w:tcW w:w="5025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F9CB5C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38" w:type="dxa"/>
            <w:gridSpan w:val="1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F36A0F8" w:rsidR="00A603AD" w:rsidRPr="00CE2921" w:rsidRDefault="00194F26" w:rsidP="00A21F5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21F5F" w:rsidRPr="00A22EC6" w14:paraId="3C75DA26" w14:textId="77777777" w:rsidTr="00A21F5F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A21F5F" w:rsidRPr="0047247C" w:rsidRDefault="00A21F5F" w:rsidP="00A21F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8CF57C7" w:rsidR="00A21F5F" w:rsidRPr="00CE2921" w:rsidRDefault="00600748" w:rsidP="00A21F5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26.03.2025</w:t>
            </w:r>
            <w:r w:rsidR="00A21F5F" w:rsidRPr="00BD036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21F5F" w:rsidRPr="00F0188D" w14:paraId="0682C6BE" w14:textId="77777777" w:rsidTr="00A21F5F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A21F5F" w:rsidRPr="0047247C" w:rsidRDefault="00A21F5F" w:rsidP="00A21F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23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B30E91E" w:rsidR="00A21F5F" w:rsidRPr="00CE2921" w:rsidRDefault="00600748" w:rsidP="00A21F5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26.03.2025</w:t>
            </w:r>
            <w:r w:rsidR="00A21F5F" w:rsidRPr="00BD036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603AD" w:rsidRPr="00F0188D" w14:paraId="79A64497" w14:textId="77777777" w:rsidTr="00A603AD">
        <w:trPr>
          <w:trHeight w:val="288"/>
        </w:trPr>
        <w:tc>
          <w:tcPr>
            <w:tcW w:w="11263" w:type="dxa"/>
            <w:gridSpan w:val="31"/>
            <w:shd w:val="clear" w:color="auto" w:fill="99CCFF"/>
            <w:vAlign w:val="center"/>
          </w:tcPr>
          <w:p w14:paraId="620F225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F0188D" w14:paraId="4E4EA255" w14:textId="77777777" w:rsidTr="0010005C">
        <w:tc>
          <w:tcPr>
            <w:tcW w:w="772" w:type="dxa"/>
            <w:vMerge w:val="restart"/>
            <w:shd w:val="clear" w:color="auto" w:fill="auto"/>
            <w:vAlign w:val="center"/>
          </w:tcPr>
          <w:p w14:paraId="7AA249E4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54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9037" w:type="dxa"/>
            <w:gridSpan w:val="27"/>
            <w:shd w:val="clear" w:color="auto" w:fill="auto"/>
            <w:vAlign w:val="center"/>
          </w:tcPr>
          <w:p w14:paraId="0A5086C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A603AD" w:rsidRPr="0047247C" w14:paraId="11F19FA1" w14:textId="77777777" w:rsidTr="0010005C">
        <w:trPr>
          <w:trHeight w:val="237"/>
        </w:trPr>
        <w:tc>
          <w:tcPr>
            <w:tcW w:w="772" w:type="dxa"/>
            <w:vMerge/>
            <w:shd w:val="clear" w:color="auto" w:fill="auto"/>
            <w:vAlign w:val="center"/>
          </w:tcPr>
          <w:p w14:paraId="39B67943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54" w:type="dxa"/>
            <w:gridSpan w:val="3"/>
            <w:vMerge/>
            <w:shd w:val="clear" w:color="auto" w:fill="auto"/>
            <w:vAlign w:val="center"/>
          </w:tcPr>
          <w:p w14:paraId="2856C5C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216" w:type="dxa"/>
            <w:gridSpan w:val="6"/>
            <w:shd w:val="clear" w:color="auto" w:fill="auto"/>
            <w:vAlign w:val="center"/>
          </w:tcPr>
          <w:p w14:paraId="0911FBB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A603AD" w:rsidRPr="0047247C" w14:paraId="4DC53241" w14:textId="77777777" w:rsidTr="0010005C">
        <w:trPr>
          <w:trHeight w:val="238"/>
        </w:trPr>
        <w:tc>
          <w:tcPr>
            <w:tcW w:w="772" w:type="dxa"/>
            <w:vMerge/>
            <w:shd w:val="clear" w:color="auto" w:fill="auto"/>
            <w:vAlign w:val="center"/>
          </w:tcPr>
          <w:p w14:paraId="7D858D4B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54" w:type="dxa"/>
            <w:gridSpan w:val="3"/>
            <w:vMerge/>
            <w:shd w:val="clear" w:color="auto" w:fill="auto"/>
            <w:vAlign w:val="center"/>
          </w:tcPr>
          <w:p w14:paraId="078A8417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16" w:type="dxa"/>
            <w:gridSpan w:val="6"/>
            <w:shd w:val="clear" w:color="auto" w:fill="auto"/>
            <w:vAlign w:val="center"/>
          </w:tcPr>
          <w:p w14:paraId="3C0959C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A603AD" w:rsidRPr="0047247C" w14:paraId="75FDA7D8" w14:textId="77777777" w:rsidTr="0010005C">
        <w:trPr>
          <w:trHeight w:val="263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19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48E274C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A603AD" w:rsidRPr="00611362" w14:paraId="1E28D31D" w14:textId="77777777" w:rsidTr="0010005C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1F1D10DE" w14:textId="658074BC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54" w:type="dxa"/>
            <w:gridSpan w:val="3"/>
            <w:shd w:val="clear" w:color="auto" w:fill="auto"/>
            <w:vAlign w:val="center"/>
          </w:tcPr>
          <w:p w14:paraId="391CD0D1" w14:textId="1DBDF9A2" w:rsidR="00A603AD" w:rsidRPr="0047247C" w:rsidRDefault="0010005C" w:rsidP="00350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Արսեն Առաքելյան Ա/Ձ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7361D251" w:rsidR="00A603AD" w:rsidRPr="0047247C" w:rsidRDefault="009C2BF4" w:rsidP="00CE29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ԱՀ-ԳՀ</w:t>
            </w:r>
            <w:r w:rsidR="00A603A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</w:t>
            </w:r>
            <w:r w:rsidR="00A603AD"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ՁԲ-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="00A603A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43686ABD" w:rsidR="00A603AD" w:rsidRPr="00CE2921" w:rsidRDefault="00B64C74" w:rsidP="00A21F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26.03.2025</w:t>
            </w:r>
            <w:r w:rsidR="00A21F5F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0C75140F" w:rsidR="00A603AD" w:rsidRPr="00611362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113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25.12.</w:t>
            </w:r>
            <w:r w:rsidR="00B64C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Pr="006113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1016A781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30" w:type="dxa"/>
            <w:gridSpan w:val="5"/>
            <w:shd w:val="clear" w:color="auto" w:fill="auto"/>
            <w:vAlign w:val="center"/>
          </w:tcPr>
          <w:p w14:paraId="540F0BC7" w14:textId="5CB74EE8" w:rsidR="00A603AD" w:rsidRPr="0047247C" w:rsidRDefault="00B64C74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3000000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043A549" w14:textId="311D0FAF" w:rsidR="00A603AD" w:rsidRPr="0047247C" w:rsidRDefault="00B64C74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3000000</w:t>
            </w:r>
            <w:bookmarkStart w:id="0" w:name="_GoBack"/>
            <w:bookmarkEnd w:id="0"/>
          </w:p>
        </w:tc>
      </w:tr>
      <w:tr w:rsidR="00A603AD" w:rsidRPr="00611362" w14:paraId="41E4ED39" w14:textId="77777777" w:rsidTr="00A603AD">
        <w:trPr>
          <w:trHeight w:val="150"/>
        </w:trPr>
        <w:tc>
          <w:tcPr>
            <w:tcW w:w="11263" w:type="dxa"/>
            <w:gridSpan w:val="31"/>
            <w:shd w:val="clear" w:color="auto" w:fill="auto"/>
            <w:vAlign w:val="center"/>
          </w:tcPr>
          <w:p w14:paraId="7265AE84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A603AD" w:rsidRPr="00D26A19" w14:paraId="1F657639" w14:textId="77777777" w:rsidTr="0010005C">
        <w:trPr>
          <w:trHeight w:val="125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21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19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C866273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35041F" w:rsidRPr="002C0A2C" w14:paraId="20BC55B9" w14:textId="77777777" w:rsidTr="0010005C">
        <w:trPr>
          <w:trHeight w:val="155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3CF9574" w:rsidR="0035041F" w:rsidRPr="0047247C" w:rsidRDefault="0035041F" w:rsidP="00350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2093895" w:rsidR="0035041F" w:rsidRPr="0047247C" w:rsidRDefault="0010005C" w:rsidP="00350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Արսեն Առաքելյան Ա/Ձ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C4DA" w14:textId="77777777" w:rsidR="0010005C" w:rsidRPr="0010005C" w:rsidRDefault="0010005C" w:rsidP="0035041F">
            <w:pPr>
              <w:widowControl w:val="0"/>
              <w:spacing w:before="0" w:after="0"/>
              <w:ind w:left="-6" w:firstLine="6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0005C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ՀՀ Շիրակի մարզ, ք</w:t>
            </w:r>
            <w:r w:rsidRPr="0010005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 Գյումրի Աբովյան փողոց թիվ 258/2</w:t>
            </w:r>
          </w:p>
          <w:p w14:paraId="4916BA54" w14:textId="63B73D20" w:rsidR="0035041F" w:rsidRPr="00A22EC6" w:rsidRDefault="0010005C" w:rsidP="0035041F">
            <w:pPr>
              <w:widowControl w:val="0"/>
              <w:spacing w:before="0" w:after="0"/>
              <w:ind w:left="-6" w:firstLine="6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0005C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098 82-56-02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0F1FEE1A" w:rsidR="0035041F" w:rsidRPr="0035041F" w:rsidRDefault="0010005C" w:rsidP="0035041F">
            <w:pPr>
              <w:widowControl w:val="0"/>
              <w:spacing w:before="0" w:after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10005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ar-office@mail.ru</w:t>
            </w:r>
          </w:p>
        </w:tc>
        <w:tc>
          <w:tcPr>
            <w:tcW w:w="21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7469C16" w:rsidR="0035041F" w:rsidRPr="0035041F" w:rsidRDefault="0010005C" w:rsidP="00350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220060816513000</w:t>
            </w:r>
          </w:p>
        </w:tc>
        <w:tc>
          <w:tcPr>
            <w:tcW w:w="19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6822A46" w:rsidR="0035041F" w:rsidRPr="0035041F" w:rsidRDefault="0010005C" w:rsidP="00350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57359503</w:t>
            </w:r>
          </w:p>
        </w:tc>
      </w:tr>
      <w:tr w:rsidR="00A603AD" w:rsidRPr="002C0A2C" w14:paraId="496A046D" w14:textId="77777777" w:rsidTr="00A603AD">
        <w:trPr>
          <w:trHeight w:val="288"/>
        </w:trPr>
        <w:tc>
          <w:tcPr>
            <w:tcW w:w="11263" w:type="dxa"/>
            <w:gridSpan w:val="31"/>
            <w:shd w:val="clear" w:color="auto" w:fill="99CCFF"/>
            <w:vAlign w:val="center"/>
          </w:tcPr>
          <w:p w14:paraId="393BE26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D26A19" w14:paraId="3863A00B" w14:textId="77777777" w:rsidTr="00A603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1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7247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A603AD" w:rsidRPr="00D26A19" w14:paraId="485BF528" w14:textId="77777777" w:rsidTr="00A603AD">
        <w:trPr>
          <w:trHeight w:val="288"/>
        </w:trPr>
        <w:tc>
          <w:tcPr>
            <w:tcW w:w="11263" w:type="dxa"/>
            <w:gridSpan w:val="31"/>
            <w:shd w:val="clear" w:color="auto" w:fill="99CCFF"/>
            <w:vAlign w:val="center"/>
          </w:tcPr>
          <w:p w14:paraId="60FF974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D26A19" w14:paraId="5484FA73" w14:textId="77777777" w:rsidTr="00A603AD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1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025C15D9" w:rsidR="00A603AD" w:rsidRPr="000F0373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Ընթացակարգին մասնակցելու հրավերն ուղարկվել է </w:t>
            </w:r>
            <w:r w:rsidR="0010005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Արսեն Առաքելյան Ա/Ձ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-ին</w:t>
            </w:r>
          </w:p>
        </w:tc>
      </w:tr>
      <w:tr w:rsidR="00A603AD" w:rsidRPr="00D26A19" w14:paraId="5A7FED5D" w14:textId="77777777" w:rsidTr="00A603AD">
        <w:trPr>
          <w:trHeight w:val="288"/>
        </w:trPr>
        <w:tc>
          <w:tcPr>
            <w:tcW w:w="11263" w:type="dxa"/>
            <w:gridSpan w:val="31"/>
            <w:shd w:val="clear" w:color="auto" w:fill="99CCFF"/>
            <w:vAlign w:val="center"/>
          </w:tcPr>
          <w:p w14:paraId="0C88E28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D26A19" w14:paraId="40B30E88" w14:textId="77777777" w:rsidTr="00A603AD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71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CE2CBA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A603AD" w:rsidRPr="00D26A19" w14:paraId="541BD7F7" w14:textId="77777777" w:rsidTr="00A603AD">
        <w:trPr>
          <w:trHeight w:val="288"/>
        </w:trPr>
        <w:tc>
          <w:tcPr>
            <w:tcW w:w="11263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D26A19" w14:paraId="4DE14D25" w14:textId="77777777" w:rsidTr="00A603AD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71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85E66B9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A603AD" w:rsidRPr="00D26A19" w14:paraId="1DAD5D5C" w14:textId="77777777" w:rsidTr="00A603AD">
        <w:trPr>
          <w:trHeight w:val="288"/>
        </w:trPr>
        <w:tc>
          <w:tcPr>
            <w:tcW w:w="11263" w:type="dxa"/>
            <w:gridSpan w:val="31"/>
            <w:shd w:val="clear" w:color="auto" w:fill="99CCFF"/>
            <w:vAlign w:val="center"/>
          </w:tcPr>
          <w:p w14:paraId="5759736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5F667D89" w14:textId="77777777" w:rsidTr="00A603AD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71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406B68D6" w14:textId="77777777" w:rsidTr="00A603AD">
        <w:trPr>
          <w:trHeight w:val="288"/>
        </w:trPr>
        <w:tc>
          <w:tcPr>
            <w:tcW w:w="11263" w:type="dxa"/>
            <w:gridSpan w:val="31"/>
            <w:shd w:val="clear" w:color="auto" w:fill="99CCFF"/>
            <w:vAlign w:val="center"/>
          </w:tcPr>
          <w:p w14:paraId="79EAD14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1A2BD291" w14:textId="77777777" w:rsidTr="00A603AD">
        <w:trPr>
          <w:trHeight w:val="227"/>
        </w:trPr>
        <w:tc>
          <w:tcPr>
            <w:tcW w:w="11263" w:type="dxa"/>
            <w:gridSpan w:val="31"/>
            <w:shd w:val="clear" w:color="auto" w:fill="auto"/>
            <w:vAlign w:val="center"/>
          </w:tcPr>
          <w:p w14:paraId="73A19DB3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603AD" w:rsidRPr="0047247C" w14:paraId="002AF1AD" w14:textId="77777777" w:rsidTr="00A603AD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Անուն, Ազգանուն</w:t>
            </w:r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9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A603AD" w:rsidRPr="0047247C" w14:paraId="6C6C269C" w14:textId="77777777" w:rsidTr="00A603AD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188C269B" w:rsidR="00A603AD" w:rsidRPr="0047247C" w:rsidRDefault="00CE2921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42C2DEE0" w:rsidR="00A603AD" w:rsidRPr="0047247C" w:rsidRDefault="00CE2921" w:rsidP="00CE29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948" w:type="dxa"/>
            <w:gridSpan w:val="8"/>
            <w:shd w:val="clear" w:color="auto" w:fill="auto"/>
            <w:vAlign w:val="center"/>
          </w:tcPr>
          <w:p w14:paraId="3C42DEDA" w14:textId="686EC1CD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ashotsk.gnum@inbox.ru</w:t>
            </w:r>
          </w:p>
        </w:tc>
      </w:tr>
    </w:tbl>
    <w:p w14:paraId="1160E497" w14:textId="77777777" w:rsidR="001021B0" w:rsidRPr="0047247C" w:rsidRDefault="001021B0" w:rsidP="008C3D58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47247C" w:rsidSect="00E93912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500D5" w14:textId="77777777" w:rsidR="003D242F" w:rsidRDefault="003D242F" w:rsidP="0022631D">
      <w:pPr>
        <w:spacing w:before="0" w:after="0"/>
      </w:pPr>
      <w:r>
        <w:separator/>
      </w:r>
    </w:p>
  </w:endnote>
  <w:endnote w:type="continuationSeparator" w:id="0">
    <w:p w14:paraId="081811A0" w14:textId="77777777" w:rsidR="003D242F" w:rsidRDefault="003D242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577E0" w14:textId="77777777" w:rsidR="003D242F" w:rsidRDefault="003D242F" w:rsidP="0022631D">
      <w:pPr>
        <w:spacing w:before="0" w:after="0"/>
      </w:pPr>
      <w:r>
        <w:separator/>
      </w:r>
    </w:p>
  </w:footnote>
  <w:footnote w:type="continuationSeparator" w:id="0">
    <w:p w14:paraId="56920184" w14:textId="77777777" w:rsidR="003D242F" w:rsidRDefault="003D242F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215F"/>
    <w:rsid w:val="00044EA8"/>
    <w:rsid w:val="00046CCF"/>
    <w:rsid w:val="00051ECE"/>
    <w:rsid w:val="0007090E"/>
    <w:rsid w:val="00073D66"/>
    <w:rsid w:val="000B0199"/>
    <w:rsid w:val="000E4FF1"/>
    <w:rsid w:val="000E7D0D"/>
    <w:rsid w:val="000F0373"/>
    <w:rsid w:val="000F376D"/>
    <w:rsid w:val="0010005C"/>
    <w:rsid w:val="001021B0"/>
    <w:rsid w:val="0018422F"/>
    <w:rsid w:val="00194966"/>
    <w:rsid w:val="00194F26"/>
    <w:rsid w:val="001A1999"/>
    <w:rsid w:val="001C1BE1"/>
    <w:rsid w:val="001E0091"/>
    <w:rsid w:val="001F6906"/>
    <w:rsid w:val="0020016C"/>
    <w:rsid w:val="0022082B"/>
    <w:rsid w:val="0022631D"/>
    <w:rsid w:val="00295B92"/>
    <w:rsid w:val="002C0A2C"/>
    <w:rsid w:val="002C1102"/>
    <w:rsid w:val="002C7FF3"/>
    <w:rsid w:val="002E4E6F"/>
    <w:rsid w:val="002F16CC"/>
    <w:rsid w:val="002F1FEB"/>
    <w:rsid w:val="002F46E7"/>
    <w:rsid w:val="0035041F"/>
    <w:rsid w:val="0036028D"/>
    <w:rsid w:val="0036352D"/>
    <w:rsid w:val="00371B1D"/>
    <w:rsid w:val="003B2758"/>
    <w:rsid w:val="003B6B13"/>
    <w:rsid w:val="003D242F"/>
    <w:rsid w:val="003E3D40"/>
    <w:rsid w:val="003E6978"/>
    <w:rsid w:val="00411ACC"/>
    <w:rsid w:val="00433E3C"/>
    <w:rsid w:val="004451EB"/>
    <w:rsid w:val="00472069"/>
    <w:rsid w:val="0047247C"/>
    <w:rsid w:val="00474C2F"/>
    <w:rsid w:val="004764CD"/>
    <w:rsid w:val="004875E0"/>
    <w:rsid w:val="004D078F"/>
    <w:rsid w:val="004E376E"/>
    <w:rsid w:val="004F6C0B"/>
    <w:rsid w:val="00503BCC"/>
    <w:rsid w:val="00546023"/>
    <w:rsid w:val="00560769"/>
    <w:rsid w:val="005737F9"/>
    <w:rsid w:val="005748E1"/>
    <w:rsid w:val="00586844"/>
    <w:rsid w:val="005B4AA4"/>
    <w:rsid w:val="005C1A22"/>
    <w:rsid w:val="005D5FBD"/>
    <w:rsid w:val="00600748"/>
    <w:rsid w:val="00600E38"/>
    <w:rsid w:val="00607C9A"/>
    <w:rsid w:val="00611362"/>
    <w:rsid w:val="00620C20"/>
    <w:rsid w:val="006340F6"/>
    <w:rsid w:val="00636A0F"/>
    <w:rsid w:val="00642DE9"/>
    <w:rsid w:val="00646760"/>
    <w:rsid w:val="00690ECB"/>
    <w:rsid w:val="006A38B4"/>
    <w:rsid w:val="006B2E21"/>
    <w:rsid w:val="006C0266"/>
    <w:rsid w:val="006E0D92"/>
    <w:rsid w:val="006E1A83"/>
    <w:rsid w:val="006F2779"/>
    <w:rsid w:val="00700364"/>
    <w:rsid w:val="007060FC"/>
    <w:rsid w:val="007732E7"/>
    <w:rsid w:val="0078682E"/>
    <w:rsid w:val="0079257C"/>
    <w:rsid w:val="007953AC"/>
    <w:rsid w:val="007D47AC"/>
    <w:rsid w:val="0081420B"/>
    <w:rsid w:val="008C3D58"/>
    <w:rsid w:val="008C4E62"/>
    <w:rsid w:val="008D6FBC"/>
    <w:rsid w:val="008E493A"/>
    <w:rsid w:val="00925DCA"/>
    <w:rsid w:val="009C2BF4"/>
    <w:rsid w:val="009C5E0F"/>
    <w:rsid w:val="009E75FF"/>
    <w:rsid w:val="00A10C3F"/>
    <w:rsid w:val="00A21F5F"/>
    <w:rsid w:val="00A22EC6"/>
    <w:rsid w:val="00A306F5"/>
    <w:rsid w:val="00A31820"/>
    <w:rsid w:val="00A34DAE"/>
    <w:rsid w:val="00A603AD"/>
    <w:rsid w:val="00AA2A22"/>
    <w:rsid w:val="00AA32E4"/>
    <w:rsid w:val="00AC2D55"/>
    <w:rsid w:val="00AD07B9"/>
    <w:rsid w:val="00AD59DC"/>
    <w:rsid w:val="00B64C74"/>
    <w:rsid w:val="00B67453"/>
    <w:rsid w:val="00B75762"/>
    <w:rsid w:val="00B87166"/>
    <w:rsid w:val="00B91DE2"/>
    <w:rsid w:val="00B94EA2"/>
    <w:rsid w:val="00BA03B0"/>
    <w:rsid w:val="00BB0A93"/>
    <w:rsid w:val="00BD3D4E"/>
    <w:rsid w:val="00BE3240"/>
    <w:rsid w:val="00BF1465"/>
    <w:rsid w:val="00BF4745"/>
    <w:rsid w:val="00C37C9E"/>
    <w:rsid w:val="00C84DF7"/>
    <w:rsid w:val="00C91C24"/>
    <w:rsid w:val="00C96337"/>
    <w:rsid w:val="00C96BED"/>
    <w:rsid w:val="00CB44D2"/>
    <w:rsid w:val="00CB5D32"/>
    <w:rsid w:val="00CB5EF6"/>
    <w:rsid w:val="00CC1F23"/>
    <w:rsid w:val="00CE1D20"/>
    <w:rsid w:val="00CE2921"/>
    <w:rsid w:val="00CF1F70"/>
    <w:rsid w:val="00D26A19"/>
    <w:rsid w:val="00D350DE"/>
    <w:rsid w:val="00D36189"/>
    <w:rsid w:val="00D80C64"/>
    <w:rsid w:val="00DE06F1"/>
    <w:rsid w:val="00E243EA"/>
    <w:rsid w:val="00E33A25"/>
    <w:rsid w:val="00E4188B"/>
    <w:rsid w:val="00E54C4D"/>
    <w:rsid w:val="00E56328"/>
    <w:rsid w:val="00E601CA"/>
    <w:rsid w:val="00E93912"/>
    <w:rsid w:val="00EA01A2"/>
    <w:rsid w:val="00EA568C"/>
    <w:rsid w:val="00EA767F"/>
    <w:rsid w:val="00EB59EE"/>
    <w:rsid w:val="00EF16D0"/>
    <w:rsid w:val="00F0188D"/>
    <w:rsid w:val="00F10AFE"/>
    <w:rsid w:val="00F23649"/>
    <w:rsid w:val="00F31004"/>
    <w:rsid w:val="00F64167"/>
    <w:rsid w:val="00F6673B"/>
    <w:rsid w:val="00F728E6"/>
    <w:rsid w:val="00F77AAD"/>
    <w:rsid w:val="00F916C4"/>
    <w:rsid w:val="00FB097B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8C35348C-2204-4D06-AD0E-FF2C24C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877CB-B387-4CE2-BC71-860EA09F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ANI</cp:lastModifiedBy>
  <cp:revision>52</cp:revision>
  <cp:lastPrinted>2022-09-12T12:44:00Z</cp:lastPrinted>
  <dcterms:created xsi:type="dcterms:W3CDTF">2021-06-28T12:08:00Z</dcterms:created>
  <dcterms:modified xsi:type="dcterms:W3CDTF">2025-03-25T08:08:00Z</dcterms:modified>
</cp:coreProperties>
</file>